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78" w:rsidRPr="00187478" w:rsidRDefault="00187478" w:rsidP="0018747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87478">
        <w:rPr>
          <w:rFonts w:ascii="Times New Roman" w:eastAsia="Times New Roman" w:hAnsi="Times New Roman" w:cs="Times New Roman"/>
          <w:b/>
          <w:bCs/>
          <w:kern w:val="36"/>
          <w:sz w:val="48"/>
          <w:szCs w:val="48"/>
        </w:rPr>
        <w:t>Указ Президента РФ от 13 марта 2012 г. N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w:t>
      </w:r>
    </w:p>
    <w:p w:rsidR="00187478" w:rsidRPr="00187478" w:rsidRDefault="00187478" w:rsidP="00187478">
      <w:pPr>
        <w:spacing w:before="108" w:after="108" w:line="240" w:lineRule="auto"/>
        <w:jc w:val="center"/>
        <w:rPr>
          <w:rFonts w:ascii="Times New Roman" w:eastAsia="Times New Roman" w:hAnsi="Times New Roman" w:cs="Times New Roman"/>
          <w:sz w:val="24"/>
          <w:szCs w:val="24"/>
        </w:rPr>
      </w:pP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В соответствии с </w:t>
      </w:r>
      <w:hyperlink r:id="rId4" w:history="1">
        <w:r w:rsidRPr="00187478">
          <w:rPr>
            <w:rFonts w:ascii="Arial" w:eastAsia="Times New Roman" w:hAnsi="Arial" w:cs="Arial"/>
            <w:color w:val="008000"/>
            <w:sz w:val="24"/>
            <w:szCs w:val="24"/>
          </w:rPr>
          <w:t>пунктом 1 части 1 статьи 5</w:t>
        </w:r>
      </w:hyperlink>
      <w:r w:rsidRPr="00187478">
        <w:rPr>
          <w:rFonts w:ascii="Arial" w:eastAsia="Times New Roman" w:hAnsi="Arial" w:cs="Arial"/>
          <w:sz w:val="24"/>
          <w:szCs w:val="24"/>
        </w:rPr>
        <w:t xml:space="preserve"> Федерального закона от 25 декабря 2008 г. N 273-ФЗ "О противодействии коррупции" постановляю:</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0" w:name="sub_881"/>
      <w:bookmarkEnd w:id="0"/>
      <w:r w:rsidRPr="00187478">
        <w:rPr>
          <w:rFonts w:ascii="Arial" w:eastAsia="Times New Roman" w:hAnsi="Arial" w:cs="Arial"/>
          <w:sz w:val="24"/>
          <w:szCs w:val="24"/>
        </w:rPr>
        <w:t xml:space="preserve">1. Утвердить прилагаемый </w:t>
      </w:r>
      <w:hyperlink r:id="rId5" w:anchor="sub_1000" w:history="1">
        <w:r w:rsidRPr="00187478">
          <w:rPr>
            <w:rFonts w:ascii="Arial" w:eastAsia="Times New Roman" w:hAnsi="Arial" w:cs="Arial"/>
            <w:color w:val="008000"/>
            <w:sz w:val="24"/>
            <w:szCs w:val="24"/>
          </w:rPr>
          <w:t>Национальный план</w:t>
        </w:r>
      </w:hyperlink>
      <w:r w:rsidRPr="00187478">
        <w:rPr>
          <w:rFonts w:ascii="Arial" w:eastAsia="Times New Roman" w:hAnsi="Arial" w:cs="Arial"/>
          <w:sz w:val="24"/>
          <w:szCs w:val="24"/>
        </w:rPr>
        <w:t xml:space="preserve"> противодействия коррупции на 2012-2013 годы.</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 w:name="sub_882"/>
      <w:bookmarkEnd w:id="1"/>
      <w:r w:rsidRPr="00187478">
        <w:rPr>
          <w:rFonts w:ascii="Arial" w:eastAsia="Times New Roman" w:hAnsi="Arial" w:cs="Arial"/>
          <w:sz w:val="24"/>
          <w:szCs w:val="24"/>
        </w:rPr>
        <w:t>2. Президиуму Совета при Президенте Российской Федерации по противодействию коррупции на основании материалов, представляемых Министерством здравоохранения и социального развития Российской Федерации, давать разъяснения по применению актов Президента Российской Федерации по антикоррупционной тематике.</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 w:name="sub_883"/>
      <w:bookmarkEnd w:id="2"/>
      <w:r w:rsidRPr="00187478">
        <w:rPr>
          <w:rFonts w:ascii="Arial" w:eastAsia="Times New Roman" w:hAnsi="Arial" w:cs="Arial"/>
          <w:sz w:val="24"/>
          <w:szCs w:val="24"/>
        </w:rPr>
        <w:t>3. Руководителям федеральных органов исполнительной власти, иных государственных органов: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 w:name="sub_8831"/>
      <w:bookmarkEnd w:id="3"/>
      <w:r w:rsidRPr="00187478">
        <w:rPr>
          <w:rFonts w:ascii="Arial" w:eastAsia="Times New Roman" w:hAnsi="Arial" w:cs="Arial"/>
          <w:sz w:val="24"/>
          <w:szCs w:val="24"/>
        </w:rP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 w:name="sub_8832"/>
      <w:bookmarkEnd w:id="4"/>
      <w:r w:rsidRPr="00187478">
        <w:rPr>
          <w:rFonts w:ascii="Arial" w:eastAsia="Times New Roman" w:hAnsi="Arial" w:cs="Arial"/>
          <w:sz w:val="24"/>
          <w:szCs w:val="24"/>
        </w:rPr>
        <w:t xml:space="preserve">б) руководствуясь </w:t>
      </w:r>
      <w:hyperlink r:id="rId6" w:history="1">
        <w:r w:rsidRPr="00187478">
          <w:rPr>
            <w:rFonts w:ascii="Arial" w:eastAsia="Times New Roman" w:hAnsi="Arial" w:cs="Arial"/>
            <w:color w:val="008000"/>
            <w:sz w:val="24"/>
            <w:szCs w:val="24"/>
          </w:rPr>
          <w:t>Национальной стратегией</w:t>
        </w:r>
      </w:hyperlink>
      <w:r w:rsidRPr="00187478">
        <w:rPr>
          <w:rFonts w:ascii="Arial" w:eastAsia="Times New Roman" w:hAnsi="Arial" w:cs="Arial"/>
          <w:sz w:val="24"/>
          <w:szCs w:val="24"/>
        </w:rPr>
        <w:t xml:space="preserve"> противодействия коррупции, утвержденной </w:t>
      </w:r>
      <w:hyperlink r:id="rId7" w:history="1">
        <w:r w:rsidRPr="00187478">
          <w:rPr>
            <w:rFonts w:ascii="Arial" w:eastAsia="Times New Roman" w:hAnsi="Arial" w:cs="Arial"/>
            <w:color w:val="008000"/>
            <w:sz w:val="24"/>
            <w:szCs w:val="24"/>
          </w:rPr>
          <w:t>Указом</w:t>
        </w:r>
      </w:hyperlink>
      <w:r w:rsidRPr="00187478">
        <w:rPr>
          <w:rFonts w:ascii="Arial" w:eastAsia="Times New Roman" w:hAnsi="Arial" w:cs="Arial"/>
          <w:sz w:val="24"/>
          <w:szCs w:val="24"/>
        </w:rPr>
        <w:t xml:space="preserve"> Президента Российской Федерации от 13 апреля 2010 г. N 460, и </w:t>
      </w:r>
      <w:hyperlink r:id="rId8" w:anchor="sub_1000" w:history="1">
        <w:r w:rsidRPr="00187478">
          <w:rPr>
            <w:rFonts w:ascii="Arial" w:eastAsia="Times New Roman" w:hAnsi="Arial" w:cs="Arial"/>
            <w:color w:val="008000"/>
            <w:sz w:val="24"/>
            <w:szCs w:val="24"/>
          </w:rPr>
          <w:t>Национальным планом</w:t>
        </w:r>
      </w:hyperlink>
      <w:r w:rsidRPr="00187478">
        <w:rPr>
          <w:rFonts w:ascii="Arial" w:eastAsia="Times New Roman" w:hAnsi="Arial" w:cs="Arial"/>
          <w:sz w:val="24"/>
          <w:szCs w:val="24"/>
        </w:rPr>
        <w:t xml:space="preserve"> противодействия коррупции на 2012-2013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 w:name="sub_884"/>
      <w:bookmarkEnd w:id="5"/>
      <w:r w:rsidRPr="00187478">
        <w:rPr>
          <w:rFonts w:ascii="Arial" w:eastAsia="Times New Roman" w:hAnsi="Arial" w:cs="Arial"/>
          <w:sz w:val="24"/>
          <w:szCs w:val="24"/>
        </w:rPr>
        <w:t>4. Рекомендовать: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 w:name="sub_8841"/>
      <w:bookmarkEnd w:id="6"/>
      <w:r w:rsidRPr="00187478">
        <w:rPr>
          <w:rFonts w:ascii="Arial" w:eastAsia="Times New Roman" w:hAnsi="Arial" w:cs="Arial"/>
          <w:sz w:val="24"/>
          <w:szCs w:val="24"/>
        </w:rPr>
        <w:t xml:space="preserve">а) Верховному Суду Российской Федерации организовать работу по изучению практики применения судами законодательства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w:t>
      </w:r>
      <w:hyperlink r:id="rId9" w:history="1">
        <w:r w:rsidRPr="00187478">
          <w:rPr>
            <w:rFonts w:ascii="Arial" w:eastAsia="Times New Roman" w:hAnsi="Arial" w:cs="Arial"/>
            <w:color w:val="008000"/>
            <w:sz w:val="24"/>
            <w:szCs w:val="24"/>
          </w:rPr>
          <w:t>Конвенцией</w:t>
        </w:r>
      </w:hyperlink>
      <w:r w:rsidRPr="00187478">
        <w:rPr>
          <w:rFonts w:ascii="Arial" w:eastAsia="Times New Roman" w:hAnsi="Arial" w:cs="Arial"/>
          <w:sz w:val="24"/>
          <w:szCs w:val="24"/>
        </w:rPr>
        <w:t xml:space="preserve"> по борьбе с подкупом иностранных должностных лиц при осуществлении международных коммерческих сделок от 21 ноября 1997 г., </w:t>
      </w:r>
      <w:hyperlink r:id="rId10" w:history="1">
        <w:r w:rsidRPr="00187478">
          <w:rPr>
            <w:rFonts w:ascii="Arial" w:eastAsia="Times New Roman" w:hAnsi="Arial" w:cs="Arial"/>
            <w:color w:val="008000"/>
            <w:sz w:val="24"/>
            <w:szCs w:val="24"/>
          </w:rPr>
          <w:t>Конвенцией</w:t>
        </w:r>
      </w:hyperlink>
      <w:r w:rsidRPr="00187478">
        <w:rPr>
          <w:rFonts w:ascii="Arial" w:eastAsia="Times New Roman" w:hAnsi="Arial" w:cs="Arial"/>
          <w:sz w:val="24"/>
          <w:szCs w:val="24"/>
        </w:rPr>
        <w:t xml:space="preserve"> об уголовной ответственности за коррупцию от 27 января 1999 г. и </w:t>
      </w:r>
      <w:hyperlink r:id="rId11" w:history="1">
        <w:r w:rsidRPr="00187478">
          <w:rPr>
            <w:rFonts w:ascii="Arial" w:eastAsia="Times New Roman" w:hAnsi="Arial" w:cs="Arial"/>
            <w:color w:val="008000"/>
            <w:sz w:val="24"/>
            <w:szCs w:val="24"/>
          </w:rPr>
          <w:t>Конвенцией</w:t>
        </w:r>
      </w:hyperlink>
      <w:r w:rsidRPr="00187478">
        <w:rPr>
          <w:rFonts w:ascii="Arial" w:eastAsia="Times New Roman" w:hAnsi="Arial" w:cs="Arial"/>
          <w:sz w:val="24"/>
          <w:szCs w:val="24"/>
        </w:rPr>
        <w:t xml:space="preserve"> ООН против коррупции от 31 октября 2003 г., разъяснения судам по вопросам применения: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уголовного законодательства Российской Федерации в части, касающейся коррупционных преступлений;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законодательства Российской Федерации об административной ответственности юридических лиц за коррупционные правонарушения;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 w:name="sub_8842"/>
      <w:bookmarkEnd w:id="7"/>
      <w:r w:rsidRPr="00187478">
        <w:rPr>
          <w:rFonts w:ascii="Arial" w:eastAsia="Times New Roman" w:hAnsi="Arial" w:cs="Arial"/>
          <w:sz w:val="24"/>
          <w:szCs w:val="24"/>
        </w:rPr>
        <w:t>б) органам государственной власти субъектов Российской Федерации и органам местного самоуправления: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активизировать деятельность советов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усилить работу подразделений кадровых служб указанных органов по профилактике коррупционных и иных правонарушений;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руководствуясь </w:t>
      </w:r>
      <w:hyperlink r:id="rId12" w:history="1">
        <w:r w:rsidRPr="00187478">
          <w:rPr>
            <w:rFonts w:ascii="Arial" w:eastAsia="Times New Roman" w:hAnsi="Arial" w:cs="Arial"/>
            <w:color w:val="008000"/>
            <w:sz w:val="24"/>
            <w:szCs w:val="24"/>
          </w:rPr>
          <w:t>Национальной стратегией</w:t>
        </w:r>
      </w:hyperlink>
      <w:r w:rsidRPr="00187478">
        <w:rPr>
          <w:rFonts w:ascii="Arial" w:eastAsia="Times New Roman" w:hAnsi="Arial" w:cs="Arial"/>
          <w:sz w:val="24"/>
          <w:szCs w:val="24"/>
        </w:rPr>
        <w:t xml:space="preserve"> противодействия коррупции, утвержденной </w:t>
      </w:r>
      <w:hyperlink r:id="rId13" w:history="1">
        <w:r w:rsidRPr="00187478">
          <w:rPr>
            <w:rFonts w:ascii="Arial" w:eastAsia="Times New Roman" w:hAnsi="Arial" w:cs="Arial"/>
            <w:color w:val="008000"/>
            <w:sz w:val="24"/>
            <w:szCs w:val="24"/>
          </w:rPr>
          <w:t>Указом</w:t>
        </w:r>
      </w:hyperlink>
      <w:r w:rsidRPr="00187478">
        <w:rPr>
          <w:rFonts w:ascii="Arial" w:eastAsia="Times New Roman" w:hAnsi="Arial" w:cs="Arial"/>
          <w:sz w:val="24"/>
          <w:szCs w:val="24"/>
        </w:rPr>
        <w:t xml:space="preserve"> Президента Российской Федерации от 13 апреля 2010 г. N 460, и </w:t>
      </w:r>
      <w:hyperlink r:id="rId14" w:anchor="sub_1000" w:history="1">
        <w:r w:rsidRPr="00187478">
          <w:rPr>
            <w:rFonts w:ascii="Arial" w:eastAsia="Times New Roman" w:hAnsi="Arial" w:cs="Arial"/>
            <w:color w:val="008000"/>
            <w:sz w:val="24"/>
            <w:szCs w:val="24"/>
          </w:rPr>
          <w:t>Национальным планом</w:t>
        </w:r>
      </w:hyperlink>
      <w:r w:rsidRPr="00187478">
        <w:rPr>
          <w:rFonts w:ascii="Arial" w:eastAsia="Times New Roman" w:hAnsi="Arial" w:cs="Arial"/>
          <w:sz w:val="24"/>
          <w:szCs w:val="24"/>
        </w:rPr>
        <w:t xml:space="preserve"> противодействия коррупции на 2012-2013 годы, утвержденным настоящим Указом, внести до 1 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 w:name="sub_885"/>
      <w:bookmarkEnd w:id="8"/>
      <w:r w:rsidRPr="00187478">
        <w:rPr>
          <w:rFonts w:ascii="Arial" w:eastAsia="Times New Roman" w:hAnsi="Arial" w:cs="Arial"/>
          <w:sz w:val="24"/>
          <w:szCs w:val="24"/>
        </w:rPr>
        <w:t>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 w:name="sub_8851"/>
      <w:bookmarkEnd w:id="9"/>
      <w:r w:rsidRPr="00187478">
        <w:rPr>
          <w:rFonts w:ascii="Arial" w:eastAsia="Times New Roman" w:hAnsi="Arial" w:cs="Arial"/>
          <w:sz w:val="24"/>
          <w:szCs w:val="24"/>
        </w:rP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 w:name="sub_8852"/>
      <w:bookmarkEnd w:id="10"/>
      <w:r w:rsidRPr="00187478">
        <w:rPr>
          <w:rFonts w:ascii="Arial" w:eastAsia="Times New Roman" w:hAnsi="Arial" w:cs="Arial"/>
          <w:sz w:val="24"/>
          <w:szCs w:val="24"/>
        </w:rPr>
        <w:t>б) продолжить работу по формированию в обществе нетерпимого отношения к коррупционному поведению.</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 w:name="sub_886"/>
      <w:bookmarkEnd w:id="11"/>
      <w:r w:rsidRPr="00187478">
        <w:rPr>
          <w:rFonts w:ascii="Arial" w:eastAsia="Times New Roman" w:hAnsi="Arial" w:cs="Arial"/>
          <w:sz w:val="24"/>
          <w:szCs w:val="24"/>
        </w:rPr>
        <w:t xml:space="preserve">6. Внести в </w:t>
      </w:r>
      <w:hyperlink r:id="rId15" w:history="1">
        <w:r w:rsidRPr="00187478">
          <w:rPr>
            <w:rFonts w:ascii="Arial" w:eastAsia="Times New Roman" w:hAnsi="Arial" w:cs="Arial"/>
            <w:color w:val="008000"/>
            <w:sz w:val="24"/>
            <w:szCs w:val="24"/>
          </w:rPr>
          <w:t>Положение</w:t>
        </w:r>
      </w:hyperlink>
      <w:r w:rsidRPr="00187478">
        <w:rPr>
          <w:rFonts w:ascii="Arial" w:eastAsia="Times New Roman" w:hAnsi="Arial" w:cs="Arial"/>
          <w:sz w:val="24"/>
          <w:szCs w:val="24"/>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r w:rsidRPr="00187478">
        <w:rPr>
          <w:rFonts w:ascii="Arial" w:eastAsia="Times New Roman" w:hAnsi="Arial" w:cs="Arial"/>
          <w:sz w:val="24"/>
          <w:szCs w:val="24"/>
        </w:rPr>
        <w:lastRenderedPageBreak/>
        <w:t xml:space="preserve">утвержденное </w:t>
      </w:r>
      <w:hyperlink r:id="rId16" w:history="1">
        <w:r w:rsidRPr="00187478">
          <w:rPr>
            <w:rFonts w:ascii="Arial" w:eastAsia="Times New Roman" w:hAnsi="Arial" w:cs="Arial"/>
            <w:color w:val="008000"/>
            <w:sz w:val="24"/>
            <w:szCs w:val="24"/>
          </w:rPr>
          <w:t>Указом</w:t>
        </w:r>
      </w:hyperlink>
      <w:r w:rsidRPr="00187478">
        <w:rPr>
          <w:rFonts w:ascii="Arial" w:eastAsia="Times New Roman" w:hAnsi="Arial" w:cs="Arial"/>
          <w:sz w:val="24"/>
          <w:szCs w:val="24"/>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изменение, изложив </w:t>
      </w:r>
      <w:hyperlink r:id="rId17" w:history="1">
        <w:r w:rsidRPr="00187478">
          <w:rPr>
            <w:rFonts w:ascii="Arial" w:eastAsia="Times New Roman" w:hAnsi="Arial" w:cs="Arial"/>
            <w:color w:val="008000"/>
            <w:sz w:val="24"/>
            <w:szCs w:val="24"/>
          </w:rPr>
          <w:t>абзац второй пункта 10</w:t>
        </w:r>
      </w:hyperlink>
      <w:r w:rsidRPr="00187478">
        <w:rPr>
          <w:rFonts w:ascii="Arial" w:eastAsia="Times New Roman" w:hAnsi="Arial" w:cs="Arial"/>
          <w:sz w:val="24"/>
          <w:szCs w:val="24"/>
        </w:rPr>
        <w:t xml:space="preserve"> в следующей редакции: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 w:name="sub_10102"/>
      <w:bookmarkEnd w:id="12"/>
      <w:r w:rsidRPr="00187478">
        <w:rPr>
          <w:rFonts w:ascii="Arial" w:eastAsia="Times New Roman" w:hAnsi="Arial" w:cs="Arial"/>
          <w:sz w:val="24"/>
          <w:szCs w:val="24"/>
        </w:rP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 w:name="sub_887"/>
      <w:bookmarkEnd w:id="13"/>
      <w:r w:rsidRPr="00187478">
        <w:rPr>
          <w:rFonts w:ascii="Arial" w:eastAsia="Times New Roman" w:hAnsi="Arial" w:cs="Arial"/>
          <w:sz w:val="24"/>
          <w:szCs w:val="24"/>
        </w:rPr>
        <w:t xml:space="preserve">7. Внести в </w:t>
      </w:r>
      <w:hyperlink r:id="rId18" w:history="1">
        <w:r w:rsidRPr="00187478">
          <w:rPr>
            <w:rFonts w:ascii="Arial" w:eastAsia="Times New Roman" w:hAnsi="Arial" w:cs="Arial"/>
            <w:color w:val="008000"/>
            <w:sz w:val="24"/>
            <w:szCs w:val="24"/>
          </w:rPr>
          <w:t>Положение</w:t>
        </w:r>
      </w:hyperlink>
      <w:r w:rsidRPr="00187478">
        <w:rPr>
          <w:rFonts w:ascii="Arial" w:eastAsia="Times New Roman" w:hAnsi="Arial" w:cs="Arial"/>
          <w:sz w:val="24"/>
          <w:szCs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w:t>
      </w:r>
      <w:hyperlink r:id="rId19" w:history="1">
        <w:r w:rsidRPr="00187478">
          <w:rPr>
            <w:rFonts w:ascii="Arial" w:eastAsia="Times New Roman" w:hAnsi="Arial" w:cs="Arial"/>
            <w:color w:val="008000"/>
            <w:sz w:val="24"/>
            <w:szCs w:val="24"/>
          </w:rPr>
          <w:t>Указом</w:t>
        </w:r>
      </w:hyperlink>
      <w:r w:rsidRPr="00187478">
        <w:rPr>
          <w:rFonts w:ascii="Arial" w:eastAsia="Times New Roman" w:hAnsi="Arial" w:cs="Arial"/>
          <w:sz w:val="24"/>
          <w:szCs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изменение, изложив </w:t>
      </w:r>
      <w:hyperlink r:id="rId20" w:history="1">
        <w:r w:rsidRPr="00187478">
          <w:rPr>
            <w:rFonts w:ascii="Arial" w:eastAsia="Times New Roman" w:hAnsi="Arial" w:cs="Arial"/>
            <w:color w:val="008000"/>
            <w:sz w:val="24"/>
            <w:szCs w:val="24"/>
          </w:rPr>
          <w:t>абзац второй пункта 8</w:t>
        </w:r>
      </w:hyperlink>
      <w:r w:rsidRPr="00187478">
        <w:rPr>
          <w:rFonts w:ascii="Arial" w:eastAsia="Times New Roman" w:hAnsi="Arial" w:cs="Arial"/>
          <w:sz w:val="24"/>
          <w:szCs w:val="24"/>
        </w:rPr>
        <w:t xml:space="preserve"> в следующей редакции: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4" w:name="sub_10082"/>
      <w:bookmarkEnd w:id="14"/>
      <w:r w:rsidRPr="00187478">
        <w:rPr>
          <w:rFonts w:ascii="Arial" w:eastAsia="Times New Roman" w:hAnsi="Arial" w:cs="Arial"/>
          <w:sz w:val="24"/>
          <w:szCs w:val="24"/>
        </w:rP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5" w:name="sub_888"/>
      <w:bookmarkEnd w:id="15"/>
      <w:r w:rsidRPr="00187478">
        <w:rPr>
          <w:rFonts w:ascii="Arial" w:eastAsia="Times New Roman" w:hAnsi="Arial" w:cs="Arial"/>
          <w:sz w:val="24"/>
          <w:szCs w:val="24"/>
        </w:rPr>
        <w:t xml:space="preserve">8. Внести в </w:t>
      </w:r>
      <w:hyperlink r:id="rId21" w:history="1">
        <w:r w:rsidRPr="00187478">
          <w:rPr>
            <w:rFonts w:ascii="Arial" w:eastAsia="Times New Roman" w:hAnsi="Arial" w:cs="Arial"/>
            <w:color w:val="008000"/>
            <w:sz w:val="24"/>
            <w:szCs w:val="24"/>
          </w:rPr>
          <w:t>Указ</w:t>
        </w:r>
      </w:hyperlink>
      <w:r w:rsidRPr="00187478">
        <w:rPr>
          <w:rFonts w:ascii="Arial" w:eastAsia="Times New Roman" w:hAnsi="Arial" w:cs="Arial"/>
          <w:sz w:val="24"/>
          <w:szCs w:val="24"/>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и в </w:t>
      </w:r>
      <w:hyperlink r:id="rId22" w:history="1">
        <w:r w:rsidRPr="00187478">
          <w:rPr>
            <w:rFonts w:ascii="Arial" w:eastAsia="Times New Roman" w:hAnsi="Arial" w:cs="Arial"/>
            <w:color w:val="008000"/>
            <w:sz w:val="24"/>
            <w:szCs w:val="24"/>
          </w:rPr>
          <w:t>Положение</w:t>
        </w:r>
      </w:hyperlink>
      <w:r w:rsidRPr="00187478">
        <w:rPr>
          <w:rFonts w:ascii="Arial" w:eastAsia="Times New Roman" w:hAnsi="Arial" w:cs="Arial"/>
          <w:sz w:val="24"/>
          <w:szCs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6" w:name="sub_8881"/>
      <w:bookmarkEnd w:id="16"/>
      <w:r w:rsidRPr="00187478">
        <w:rPr>
          <w:rFonts w:ascii="Arial" w:eastAsia="Times New Roman" w:hAnsi="Arial" w:cs="Arial"/>
          <w:sz w:val="24"/>
          <w:szCs w:val="24"/>
        </w:rPr>
        <w:t xml:space="preserve">а) в </w:t>
      </w:r>
      <w:hyperlink r:id="rId23" w:history="1">
        <w:r w:rsidRPr="00187478">
          <w:rPr>
            <w:rFonts w:ascii="Arial" w:eastAsia="Times New Roman" w:hAnsi="Arial" w:cs="Arial"/>
            <w:color w:val="008000"/>
            <w:sz w:val="24"/>
            <w:szCs w:val="24"/>
          </w:rPr>
          <w:t>абзаце втором пункта 6</w:t>
        </w:r>
      </w:hyperlink>
      <w:r w:rsidRPr="00187478">
        <w:rPr>
          <w:rFonts w:ascii="Arial" w:eastAsia="Times New Roman" w:hAnsi="Arial" w:cs="Arial"/>
          <w:sz w:val="24"/>
          <w:szCs w:val="24"/>
        </w:rPr>
        <w:t xml:space="preserve"> Указа слова "пунктом 7 части второй статьи 7" заменить словами "частью третьей статьи 7";</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7" w:name="sub_8882"/>
      <w:bookmarkEnd w:id="17"/>
      <w:r w:rsidRPr="00187478">
        <w:rPr>
          <w:rFonts w:ascii="Arial" w:eastAsia="Times New Roman" w:hAnsi="Arial" w:cs="Arial"/>
          <w:sz w:val="24"/>
          <w:szCs w:val="24"/>
        </w:rPr>
        <w:t xml:space="preserve">б) в </w:t>
      </w:r>
      <w:hyperlink r:id="rId24" w:history="1">
        <w:r w:rsidRPr="00187478">
          <w:rPr>
            <w:rFonts w:ascii="Arial" w:eastAsia="Times New Roman" w:hAnsi="Arial" w:cs="Arial"/>
            <w:color w:val="008000"/>
            <w:sz w:val="24"/>
            <w:szCs w:val="24"/>
          </w:rPr>
          <w:t>Положении</w:t>
        </w:r>
      </w:hyperlink>
      <w:r w:rsidRPr="00187478">
        <w:rPr>
          <w:rFonts w:ascii="Arial" w:eastAsia="Times New Roman" w:hAnsi="Arial" w:cs="Arial"/>
          <w:sz w:val="24"/>
          <w:szCs w:val="24"/>
        </w:rPr>
        <w:t>:</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8" w:name="sub_88821"/>
      <w:bookmarkEnd w:id="18"/>
      <w:r w:rsidRPr="00187478">
        <w:rPr>
          <w:rFonts w:ascii="Arial" w:eastAsia="Times New Roman" w:hAnsi="Arial" w:cs="Arial"/>
          <w:sz w:val="24"/>
          <w:szCs w:val="24"/>
        </w:rPr>
        <w:t xml:space="preserve">в </w:t>
      </w:r>
      <w:hyperlink r:id="rId25" w:history="1">
        <w:r w:rsidRPr="00187478">
          <w:rPr>
            <w:rFonts w:ascii="Arial" w:eastAsia="Times New Roman" w:hAnsi="Arial" w:cs="Arial"/>
            <w:color w:val="008000"/>
            <w:sz w:val="24"/>
            <w:szCs w:val="24"/>
          </w:rPr>
          <w:t>абзаце первом пункта 4</w:t>
        </w:r>
      </w:hyperlink>
      <w:r w:rsidRPr="00187478">
        <w:rPr>
          <w:rFonts w:ascii="Arial" w:eastAsia="Times New Roman" w:hAnsi="Arial" w:cs="Arial"/>
          <w:sz w:val="24"/>
          <w:szCs w:val="24"/>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9" w:name="sub_88822"/>
      <w:bookmarkEnd w:id="19"/>
      <w:r w:rsidRPr="00187478">
        <w:rPr>
          <w:rFonts w:ascii="Arial" w:eastAsia="Times New Roman" w:hAnsi="Arial" w:cs="Arial"/>
          <w:sz w:val="24"/>
          <w:szCs w:val="24"/>
        </w:rPr>
        <w:t xml:space="preserve">в </w:t>
      </w:r>
      <w:hyperlink r:id="rId26" w:history="1">
        <w:r w:rsidRPr="00187478">
          <w:rPr>
            <w:rFonts w:ascii="Arial" w:eastAsia="Times New Roman" w:hAnsi="Arial" w:cs="Arial"/>
            <w:color w:val="008000"/>
            <w:sz w:val="24"/>
            <w:szCs w:val="24"/>
          </w:rPr>
          <w:t>абзаце первом пункта 6</w:t>
        </w:r>
      </w:hyperlink>
      <w:r w:rsidRPr="00187478">
        <w:rPr>
          <w:rFonts w:ascii="Arial" w:eastAsia="Times New Roman" w:hAnsi="Arial" w:cs="Arial"/>
          <w:sz w:val="24"/>
          <w:szCs w:val="24"/>
        </w:rPr>
        <w:t xml:space="preserve"> слова "Заместителя Председателя Правительства Российской Федерации - Руководителя Аппарата Правительства </w:t>
      </w:r>
      <w:r w:rsidRPr="00187478">
        <w:rPr>
          <w:rFonts w:ascii="Arial" w:eastAsia="Times New Roman" w:hAnsi="Arial" w:cs="Arial"/>
          <w:sz w:val="24"/>
          <w:szCs w:val="24"/>
        </w:rPr>
        <w:lastRenderedPageBreak/>
        <w:t>Российской Федерации" заменить словами "Министра Российской Федерации - Руководителя Аппарата Правительства Российской Федерации";</w:t>
      </w:r>
      <w:r w:rsidRPr="00187478">
        <w:rPr>
          <w:rFonts w:ascii="Times New Roman" w:eastAsia="Times New Roman" w:hAnsi="Times New Roman" w:cs="Times New Roman"/>
          <w:sz w:val="24"/>
          <w:szCs w:val="24"/>
        </w:rPr>
        <w:t xml:space="preserve"> </w:t>
      </w:r>
    </w:p>
    <w:bookmarkStart w:id="20" w:name="sub_88823"/>
    <w:bookmarkEnd w:id="20"/>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Times New Roman" w:eastAsia="Times New Roman" w:hAnsi="Times New Roman" w:cs="Times New Roman"/>
          <w:sz w:val="24"/>
          <w:szCs w:val="24"/>
        </w:rPr>
        <w:fldChar w:fldCharType="begin"/>
      </w:r>
      <w:r w:rsidRPr="00187478">
        <w:rPr>
          <w:rFonts w:ascii="Times New Roman" w:eastAsia="Times New Roman" w:hAnsi="Times New Roman" w:cs="Times New Roman"/>
          <w:sz w:val="24"/>
          <w:szCs w:val="24"/>
        </w:rPr>
        <w:instrText xml:space="preserve"> HYPERLINK "garantf1://96300.109/" </w:instrText>
      </w:r>
      <w:r w:rsidRPr="00187478">
        <w:rPr>
          <w:rFonts w:ascii="Times New Roman" w:eastAsia="Times New Roman" w:hAnsi="Times New Roman" w:cs="Times New Roman"/>
          <w:sz w:val="24"/>
          <w:szCs w:val="24"/>
        </w:rPr>
        <w:fldChar w:fldCharType="separate"/>
      </w:r>
      <w:r w:rsidRPr="00187478">
        <w:rPr>
          <w:rFonts w:ascii="Arial" w:eastAsia="Times New Roman" w:hAnsi="Arial" w:cs="Arial"/>
          <w:color w:val="008000"/>
          <w:sz w:val="24"/>
          <w:szCs w:val="24"/>
        </w:rPr>
        <w:t>пункт 9</w:t>
      </w:r>
      <w:r w:rsidRPr="00187478">
        <w:rPr>
          <w:rFonts w:ascii="Times New Roman" w:eastAsia="Times New Roman" w:hAnsi="Times New Roman" w:cs="Times New Roman"/>
          <w:sz w:val="24"/>
          <w:szCs w:val="24"/>
        </w:rPr>
        <w:fldChar w:fldCharType="end"/>
      </w:r>
      <w:r w:rsidRPr="00187478">
        <w:rPr>
          <w:rFonts w:ascii="Arial" w:eastAsia="Times New Roman" w:hAnsi="Arial" w:cs="Arial"/>
          <w:sz w:val="24"/>
          <w:szCs w:val="24"/>
        </w:rPr>
        <w:t xml:space="preserve"> признать утратившим силу;</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1" w:name="sub_88824"/>
      <w:bookmarkEnd w:id="21"/>
      <w:r w:rsidRPr="00187478">
        <w:rPr>
          <w:rFonts w:ascii="Arial" w:eastAsia="Times New Roman" w:hAnsi="Arial" w:cs="Arial"/>
          <w:sz w:val="24"/>
          <w:szCs w:val="24"/>
        </w:rPr>
        <w:t xml:space="preserve">в </w:t>
      </w:r>
      <w:hyperlink r:id="rId27" w:history="1">
        <w:r w:rsidRPr="00187478">
          <w:rPr>
            <w:rFonts w:ascii="Arial" w:eastAsia="Times New Roman" w:hAnsi="Arial" w:cs="Arial"/>
            <w:color w:val="008000"/>
            <w:sz w:val="24"/>
            <w:szCs w:val="24"/>
          </w:rPr>
          <w:t>пункте 10</w:t>
        </w:r>
      </w:hyperlink>
      <w:r w:rsidRPr="00187478">
        <w:rPr>
          <w:rFonts w:ascii="Arial" w:eastAsia="Times New Roman" w:hAnsi="Arial" w:cs="Arial"/>
          <w:sz w:val="24"/>
          <w:szCs w:val="24"/>
        </w:rPr>
        <w:t>:</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в </w:t>
      </w:r>
      <w:hyperlink r:id="rId28" w:history="1">
        <w:r w:rsidRPr="00187478">
          <w:rPr>
            <w:rFonts w:ascii="Arial" w:eastAsia="Times New Roman" w:hAnsi="Arial" w:cs="Arial"/>
            <w:color w:val="008000"/>
            <w:sz w:val="24"/>
            <w:szCs w:val="24"/>
          </w:rPr>
          <w:t>абзаце первом</w:t>
        </w:r>
      </w:hyperlink>
      <w:r w:rsidRPr="00187478">
        <w:rPr>
          <w:rFonts w:ascii="Arial" w:eastAsia="Times New Roman" w:hAnsi="Arial" w:cs="Arial"/>
          <w:sz w:val="24"/>
          <w:szCs w:val="24"/>
        </w:rPr>
        <w:t xml:space="preserve"> слова "предусмотренной подпунктами "б" и "в" пункта 1" заменить словами "предусмотренной пунктом 1";</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дополнить </w:t>
      </w:r>
      <w:hyperlink r:id="rId29" w:history="1">
        <w:r w:rsidRPr="00187478">
          <w:rPr>
            <w:rFonts w:ascii="Arial" w:eastAsia="Times New Roman" w:hAnsi="Arial" w:cs="Arial"/>
            <w:color w:val="008000"/>
            <w:sz w:val="24"/>
            <w:szCs w:val="24"/>
          </w:rPr>
          <w:t>подпунктом "а.1"</w:t>
        </w:r>
      </w:hyperlink>
      <w:r w:rsidRPr="00187478">
        <w:rPr>
          <w:rFonts w:ascii="Arial" w:eastAsia="Times New Roman" w:hAnsi="Arial" w:cs="Arial"/>
          <w:sz w:val="24"/>
          <w:szCs w:val="24"/>
        </w:rPr>
        <w:t xml:space="preserve"> следующего содержания: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2" w:name="sub_11011"/>
      <w:bookmarkEnd w:id="22"/>
      <w:r w:rsidRPr="00187478">
        <w:rPr>
          <w:rFonts w:ascii="Arial" w:eastAsia="Times New Roman" w:hAnsi="Arial" w:cs="Arial"/>
          <w:sz w:val="24"/>
          <w:szCs w:val="24"/>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дополнить </w:t>
      </w:r>
      <w:hyperlink r:id="rId30" w:history="1">
        <w:r w:rsidRPr="00187478">
          <w:rPr>
            <w:rFonts w:ascii="Arial" w:eastAsia="Times New Roman" w:hAnsi="Arial" w:cs="Arial"/>
            <w:color w:val="008000"/>
            <w:sz w:val="24"/>
            <w:szCs w:val="24"/>
          </w:rPr>
          <w:t>подпунктом "г"</w:t>
        </w:r>
      </w:hyperlink>
      <w:r w:rsidRPr="00187478">
        <w:rPr>
          <w:rFonts w:ascii="Arial" w:eastAsia="Times New Roman" w:hAnsi="Arial" w:cs="Arial"/>
          <w:sz w:val="24"/>
          <w:szCs w:val="24"/>
        </w:rPr>
        <w:t xml:space="preserve"> следующего содержания: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3" w:name="sub_1104"/>
      <w:bookmarkEnd w:id="23"/>
      <w:r w:rsidRPr="00187478">
        <w:rPr>
          <w:rFonts w:ascii="Arial" w:eastAsia="Times New Roman" w:hAnsi="Arial" w:cs="Arial"/>
          <w:sz w:val="24"/>
          <w:szCs w:val="24"/>
        </w:rPr>
        <w:t>"г) общероссийскими средствами массовой информации.";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4" w:name="sub_88825"/>
      <w:bookmarkEnd w:id="24"/>
      <w:r w:rsidRPr="00187478">
        <w:rPr>
          <w:rFonts w:ascii="Arial" w:eastAsia="Times New Roman" w:hAnsi="Arial" w:cs="Arial"/>
          <w:sz w:val="24"/>
          <w:szCs w:val="24"/>
        </w:rPr>
        <w:t xml:space="preserve">в </w:t>
      </w:r>
      <w:hyperlink r:id="rId31" w:history="1">
        <w:r w:rsidRPr="00187478">
          <w:rPr>
            <w:rFonts w:ascii="Arial" w:eastAsia="Times New Roman" w:hAnsi="Arial" w:cs="Arial"/>
            <w:color w:val="008000"/>
            <w:sz w:val="24"/>
            <w:szCs w:val="24"/>
          </w:rPr>
          <w:t>подпункте "б" пункта 13</w:t>
        </w:r>
      </w:hyperlink>
      <w:r w:rsidRPr="00187478">
        <w:rPr>
          <w:rFonts w:ascii="Arial" w:eastAsia="Times New Roman" w:hAnsi="Arial" w:cs="Arial"/>
          <w:sz w:val="24"/>
          <w:szCs w:val="24"/>
        </w:rPr>
        <w:t xml:space="preserve"> слова "пунктом 7 части второй статьи 7" заменить словами "частью третьей статьи 7";</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5" w:name="sub_88826"/>
      <w:bookmarkEnd w:id="25"/>
      <w:r w:rsidRPr="00187478">
        <w:rPr>
          <w:rFonts w:ascii="Arial" w:eastAsia="Times New Roman" w:hAnsi="Arial" w:cs="Arial"/>
          <w:sz w:val="24"/>
          <w:szCs w:val="24"/>
        </w:rPr>
        <w:t xml:space="preserve">в </w:t>
      </w:r>
      <w:hyperlink r:id="rId32" w:history="1">
        <w:r w:rsidRPr="00187478">
          <w:rPr>
            <w:rFonts w:ascii="Arial" w:eastAsia="Times New Roman" w:hAnsi="Arial" w:cs="Arial"/>
            <w:color w:val="008000"/>
            <w:sz w:val="24"/>
            <w:szCs w:val="24"/>
          </w:rPr>
          <w:t>пункте 15</w:t>
        </w:r>
      </w:hyperlink>
      <w:r w:rsidRPr="00187478">
        <w:rPr>
          <w:rFonts w:ascii="Arial" w:eastAsia="Times New Roman" w:hAnsi="Arial" w:cs="Arial"/>
          <w:sz w:val="24"/>
          <w:szCs w:val="24"/>
        </w:rPr>
        <w:t>:</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33" w:history="1">
        <w:r w:rsidRPr="00187478">
          <w:rPr>
            <w:rFonts w:ascii="Arial" w:eastAsia="Times New Roman" w:hAnsi="Arial" w:cs="Arial"/>
            <w:color w:val="008000"/>
            <w:sz w:val="24"/>
            <w:szCs w:val="24"/>
          </w:rPr>
          <w:t>подпункт "б"</w:t>
        </w:r>
      </w:hyperlink>
      <w:r w:rsidRPr="00187478">
        <w:rPr>
          <w:rFonts w:ascii="Arial" w:eastAsia="Times New Roman" w:hAnsi="Arial" w:cs="Arial"/>
          <w:sz w:val="24"/>
          <w:szCs w:val="24"/>
        </w:rPr>
        <w:t xml:space="preserve"> после слов "государственным служащим" дополнить словами "сведения о доходах, об имуществе и обязательствах имущественного характера 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34" w:history="1">
        <w:r w:rsidRPr="00187478">
          <w:rPr>
            <w:rFonts w:ascii="Arial" w:eastAsia="Times New Roman" w:hAnsi="Arial" w:cs="Arial"/>
            <w:color w:val="008000"/>
            <w:sz w:val="24"/>
            <w:szCs w:val="24"/>
          </w:rPr>
          <w:t>подпункт "в"</w:t>
        </w:r>
      </w:hyperlink>
      <w:r w:rsidRPr="00187478">
        <w:rPr>
          <w:rFonts w:ascii="Arial" w:eastAsia="Times New Roman" w:hAnsi="Arial" w:cs="Arial"/>
          <w:sz w:val="24"/>
          <w:szCs w:val="24"/>
        </w:rPr>
        <w:t xml:space="preserve"> после слов "представленным им" дополнить словами "сведениям о доходах, об имуществе и обязательствах имущественного характера 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дополнить </w:t>
      </w:r>
      <w:hyperlink r:id="rId35" w:history="1">
        <w:r w:rsidRPr="00187478">
          <w:rPr>
            <w:rFonts w:ascii="Arial" w:eastAsia="Times New Roman" w:hAnsi="Arial" w:cs="Arial"/>
            <w:color w:val="008000"/>
            <w:sz w:val="24"/>
            <w:szCs w:val="24"/>
          </w:rPr>
          <w:t>подпунктом "е"</w:t>
        </w:r>
      </w:hyperlink>
      <w:r w:rsidRPr="00187478">
        <w:rPr>
          <w:rFonts w:ascii="Arial" w:eastAsia="Times New Roman" w:hAnsi="Arial" w:cs="Arial"/>
          <w:sz w:val="24"/>
          <w:szCs w:val="24"/>
        </w:rPr>
        <w:t xml:space="preserve"> следующего содержания: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6" w:name="sub_1156"/>
      <w:bookmarkEnd w:id="26"/>
      <w:r w:rsidRPr="00187478">
        <w:rPr>
          <w:rFonts w:ascii="Arial" w:eastAsia="Times New Roman" w:hAnsi="Arial" w:cs="Arial"/>
          <w:sz w:val="24"/>
          <w:szCs w:val="24"/>
        </w:rP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7" w:name="sub_88827"/>
      <w:bookmarkEnd w:id="27"/>
      <w:r w:rsidRPr="00187478">
        <w:rPr>
          <w:rFonts w:ascii="Arial" w:eastAsia="Times New Roman" w:hAnsi="Arial" w:cs="Arial"/>
          <w:sz w:val="24"/>
          <w:szCs w:val="24"/>
        </w:rPr>
        <w:t xml:space="preserve">в </w:t>
      </w:r>
      <w:hyperlink r:id="rId36" w:history="1">
        <w:r w:rsidRPr="00187478">
          <w:rPr>
            <w:rFonts w:ascii="Arial" w:eastAsia="Times New Roman" w:hAnsi="Arial" w:cs="Arial"/>
            <w:color w:val="008000"/>
            <w:sz w:val="24"/>
            <w:szCs w:val="24"/>
          </w:rPr>
          <w:t>пункте 17</w:t>
        </w:r>
      </w:hyperlink>
      <w:r w:rsidRPr="00187478">
        <w:rPr>
          <w:rFonts w:ascii="Arial" w:eastAsia="Times New Roman" w:hAnsi="Arial" w:cs="Arial"/>
          <w:sz w:val="24"/>
          <w:szCs w:val="24"/>
        </w:rPr>
        <w:t xml:space="preserve"> слова "пункт 7 части второй статьи 7 и часть девятую статьи 8" заменить словами "соответствующие положения";</w:t>
      </w:r>
      <w:r w:rsidRPr="00187478">
        <w:rPr>
          <w:rFonts w:ascii="Times New Roman" w:eastAsia="Times New Roman" w:hAnsi="Times New Roman" w:cs="Times New Roman"/>
          <w:sz w:val="24"/>
          <w:szCs w:val="24"/>
        </w:rPr>
        <w:t xml:space="preserve"> </w:t>
      </w:r>
    </w:p>
    <w:bookmarkStart w:id="28" w:name="sub_88828"/>
    <w:bookmarkEnd w:id="28"/>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Times New Roman" w:eastAsia="Times New Roman" w:hAnsi="Times New Roman" w:cs="Times New Roman"/>
          <w:sz w:val="24"/>
          <w:szCs w:val="24"/>
        </w:rPr>
        <w:fldChar w:fldCharType="begin"/>
      </w:r>
      <w:r w:rsidRPr="00187478">
        <w:rPr>
          <w:rFonts w:ascii="Times New Roman" w:eastAsia="Times New Roman" w:hAnsi="Times New Roman" w:cs="Times New Roman"/>
          <w:sz w:val="24"/>
          <w:szCs w:val="24"/>
        </w:rPr>
        <w:instrText xml:space="preserve"> HYPERLINK "garantf1://96300.1028/" </w:instrText>
      </w:r>
      <w:r w:rsidRPr="00187478">
        <w:rPr>
          <w:rFonts w:ascii="Times New Roman" w:eastAsia="Times New Roman" w:hAnsi="Times New Roman" w:cs="Times New Roman"/>
          <w:sz w:val="24"/>
          <w:szCs w:val="24"/>
        </w:rPr>
        <w:fldChar w:fldCharType="separate"/>
      </w:r>
      <w:r w:rsidRPr="00187478">
        <w:rPr>
          <w:rFonts w:ascii="Arial" w:eastAsia="Times New Roman" w:hAnsi="Arial" w:cs="Arial"/>
          <w:color w:val="008000"/>
          <w:sz w:val="24"/>
          <w:szCs w:val="24"/>
        </w:rPr>
        <w:t>пункт 28</w:t>
      </w:r>
      <w:r w:rsidRPr="00187478">
        <w:rPr>
          <w:rFonts w:ascii="Times New Roman" w:eastAsia="Times New Roman" w:hAnsi="Times New Roman" w:cs="Times New Roman"/>
          <w:sz w:val="24"/>
          <w:szCs w:val="24"/>
        </w:rPr>
        <w:fldChar w:fldCharType="end"/>
      </w:r>
      <w:r w:rsidRPr="00187478">
        <w:rPr>
          <w:rFonts w:ascii="Arial" w:eastAsia="Times New Roman" w:hAnsi="Arial" w:cs="Arial"/>
          <w:sz w:val="24"/>
          <w:szCs w:val="24"/>
        </w:rPr>
        <w:t xml:space="preserve"> изложить в следующей редакции: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29" w:name="sub_1028"/>
      <w:bookmarkEnd w:id="29"/>
      <w:r w:rsidRPr="00187478">
        <w:rPr>
          <w:rFonts w:ascii="Arial" w:eastAsia="Times New Roman" w:hAnsi="Arial" w:cs="Arial"/>
          <w:sz w:val="24"/>
          <w:szCs w:val="24"/>
        </w:rP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0" w:name="sub_10281"/>
      <w:bookmarkEnd w:id="30"/>
      <w:r w:rsidRPr="00187478">
        <w:rPr>
          <w:rFonts w:ascii="Arial" w:eastAsia="Times New Roman" w:hAnsi="Arial" w:cs="Arial"/>
          <w:sz w:val="24"/>
          <w:szCs w:val="24"/>
        </w:rPr>
        <w:lastRenderedPageBreak/>
        <w:t>а) о назначении гражданина на должность федеральной государственной службы;</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1" w:name="sub_10282"/>
      <w:bookmarkEnd w:id="31"/>
      <w:r w:rsidRPr="00187478">
        <w:rPr>
          <w:rFonts w:ascii="Arial" w:eastAsia="Times New Roman" w:hAnsi="Arial" w:cs="Arial"/>
          <w:sz w:val="24"/>
          <w:szCs w:val="24"/>
        </w:rPr>
        <w:t>б) об отказе гражданину в назначении на должность федеральной государственной службы;</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2" w:name="sub_10283"/>
      <w:bookmarkEnd w:id="32"/>
      <w:r w:rsidRPr="00187478">
        <w:rPr>
          <w:rFonts w:ascii="Arial" w:eastAsia="Times New Roman" w:hAnsi="Arial" w:cs="Arial"/>
          <w:sz w:val="24"/>
          <w:szCs w:val="24"/>
        </w:rPr>
        <w:t>в) об отсутствии оснований для применения к государственному служащему мер юридической ответственности;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3" w:name="sub_10284"/>
      <w:bookmarkEnd w:id="33"/>
      <w:r w:rsidRPr="00187478">
        <w:rPr>
          <w:rFonts w:ascii="Arial" w:eastAsia="Times New Roman" w:hAnsi="Arial" w:cs="Arial"/>
          <w:sz w:val="24"/>
          <w:szCs w:val="24"/>
        </w:rPr>
        <w:t>г) о применении к государственному служащему мер юридической ответственности;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4" w:name="sub_10285"/>
      <w:bookmarkEnd w:id="34"/>
      <w:r w:rsidRPr="00187478">
        <w:rPr>
          <w:rFonts w:ascii="Arial" w:eastAsia="Times New Roman" w:hAnsi="Arial" w:cs="Arial"/>
          <w:sz w:val="24"/>
          <w:szCs w:val="24"/>
        </w:rPr>
        <w:t>д)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r w:rsidRPr="00187478">
        <w:rPr>
          <w:rFonts w:ascii="Times New Roman" w:eastAsia="Times New Roman" w:hAnsi="Times New Roman" w:cs="Times New Roman"/>
          <w:sz w:val="24"/>
          <w:szCs w:val="24"/>
        </w:rPr>
        <w:t xml:space="preserve"> </w:t>
      </w:r>
    </w:p>
    <w:bookmarkStart w:id="35" w:name="sub_88829"/>
    <w:bookmarkEnd w:id="35"/>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Times New Roman" w:eastAsia="Times New Roman" w:hAnsi="Times New Roman" w:cs="Times New Roman"/>
          <w:sz w:val="24"/>
          <w:szCs w:val="24"/>
        </w:rPr>
        <w:fldChar w:fldCharType="begin"/>
      </w:r>
      <w:r w:rsidRPr="00187478">
        <w:rPr>
          <w:rFonts w:ascii="Times New Roman" w:eastAsia="Times New Roman" w:hAnsi="Times New Roman" w:cs="Times New Roman"/>
          <w:sz w:val="24"/>
          <w:szCs w:val="24"/>
        </w:rPr>
        <w:instrText xml:space="preserve"> HYPERLINK "garantf1://96300.1031/" </w:instrText>
      </w:r>
      <w:r w:rsidRPr="00187478">
        <w:rPr>
          <w:rFonts w:ascii="Times New Roman" w:eastAsia="Times New Roman" w:hAnsi="Times New Roman" w:cs="Times New Roman"/>
          <w:sz w:val="24"/>
          <w:szCs w:val="24"/>
        </w:rPr>
        <w:fldChar w:fldCharType="separate"/>
      </w:r>
      <w:r w:rsidRPr="00187478">
        <w:rPr>
          <w:rFonts w:ascii="Arial" w:eastAsia="Times New Roman" w:hAnsi="Arial" w:cs="Arial"/>
          <w:color w:val="008000"/>
          <w:sz w:val="24"/>
          <w:szCs w:val="24"/>
        </w:rPr>
        <w:t>пункт 31</w:t>
      </w:r>
      <w:r w:rsidRPr="00187478">
        <w:rPr>
          <w:rFonts w:ascii="Times New Roman" w:eastAsia="Times New Roman" w:hAnsi="Times New Roman" w:cs="Times New Roman"/>
          <w:sz w:val="24"/>
          <w:szCs w:val="24"/>
        </w:rPr>
        <w:fldChar w:fldCharType="end"/>
      </w:r>
      <w:r w:rsidRPr="00187478">
        <w:rPr>
          <w:rFonts w:ascii="Arial" w:eastAsia="Times New Roman" w:hAnsi="Arial" w:cs="Arial"/>
          <w:sz w:val="24"/>
          <w:szCs w:val="24"/>
        </w:rPr>
        <w:t xml:space="preserve"> изложить в следующей редакции: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6" w:name="sub_1031"/>
      <w:bookmarkEnd w:id="36"/>
      <w:r w:rsidRPr="00187478">
        <w:rPr>
          <w:rFonts w:ascii="Arial" w:eastAsia="Times New Roman" w:hAnsi="Arial" w:cs="Arial"/>
          <w:sz w:val="24"/>
          <w:szCs w:val="24"/>
        </w:rPr>
        <w:t>"31.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7" w:name="sub_10311"/>
      <w:bookmarkEnd w:id="37"/>
      <w:r w:rsidRPr="00187478">
        <w:rPr>
          <w:rFonts w:ascii="Arial" w:eastAsia="Times New Roman" w:hAnsi="Arial" w:cs="Arial"/>
          <w:sz w:val="24"/>
          <w:szCs w:val="24"/>
        </w:rPr>
        <w:t>а) назначить гражданина на должность федеральной государственной службы;</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8" w:name="sub_10312"/>
      <w:bookmarkEnd w:id="38"/>
      <w:r w:rsidRPr="00187478">
        <w:rPr>
          <w:rFonts w:ascii="Arial" w:eastAsia="Times New Roman" w:hAnsi="Arial" w:cs="Arial"/>
          <w:sz w:val="24"/>
          <w:szCs w:val="24"/>
        </w:rPr>
        <w:t>б) отказать гражданину в назначении на должность федеральной государственной службы;</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9" w:name="sub_10313"/>
      <w:bookmarkEnd w:id="39"/>
      <w:r w:rsidRPr="00187478">
        <w:rPr>
          <w:rFonts w:ascii="Arial" w:eastAsia="Times New Roman" w:hAnsi="Arial" w:cs="Arial"/>
          <w:sz w:val="24"/>
          <w:szCs w:val="24"/>
        </w:rPr>
        <w:t>в) применить к государственному служащему меры юридической ответственности;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0" w:name="sub_10314"/>
      <w:bookmarkEnd w:id="40"/>
      <w:r w:rsidRPr="00187478">
        <w:rPr>
          <w:rFonts w:ascii="Arial" w:eastAsia="Times New Roman" w:hAnsi="Arial" w:cs="Arial"/>
          <w:sz w:val="24"/>
          <w:szCs w:val="24"/>
        </w:rP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1" w:name="sub_889"/>
      <w:bookmarkEnd w:id="41"/>
      <w:r w:rsidRPr="00187478">
        <w:rPr>
          <w:rFonts w:ascii="Arial" w:eastAsia="Times New Roman" w:hAnsi="Arial" w:cs="Arial"/>
          <w:sz w:val="24"/>
          <w:szCs w:val="24"/>
        </w:rPr>
        <w:t xml:space="preserve">9. Внести в </w:t>
      </w:r>
      <w:hyperlink r:id="rId37" w:history="1">
        <w:r w:rsidRPr="00187478">
          <w:rPr>
            <w:rFonts w:ascii="Arial" w:eastAsia="Times New Roman" w:hAnsi="Arial" w:cs="Arial"/>
            <w:color w:val="008000"/>
            <w:sz w:val="24"/>
            <w:szCs w:val="24"/>
          </w:rPr>
          <w:t>Положение</w:t>
        </w:r>
      </w:hyperlink>
      <w:r w:rsidRPr="00187478">
        <w:rPr>
          <w:rFonts w:ascii="Arial" w:eastAsia="Times New Roman" w:hAnsi="Arial" w:cs="Arial"/>
          <w:sz w:val="24"/>
          <w:szCs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утвержденное </w:t>
      </w:r>
      <w:hyperlink r:id="rId38" w:history="1">
        <w:r w:rsidRPr="00187478">
          <w:rPr>
            <w:rFonts w:ascii="Arial" w:eastAsia="Times New Roman" w:hAnsi="Arial" w:cs="Arial"/>
            <w:color w:val="008000"/>
            <w:sz w:val="24"/>
            <w:szCs w:val="24"/>
          </w:rPr>
          <w:t>Указом</w:t>
        </w:r>
      </w:hyperlink>
      <w:r w:rsidRPr="00187478">
        <w:rPr>
          <w:rFonts w:ascii="Arial" w:eastAsia="Times New Roman" w:hAnsi="Arial" w:cs="Arial"/>
          <w:sz w:val="24"/>
          <w:szCs w:val="24"/>
        </w:rPr>
        <w:t xml:space="preserve">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следующие изменения: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2" w:name="sub_8891"/>
      <w:bookmarkEnd w:id="42"/>
      <w:r w:rsidRPr="00187478">
        <w:rPr>
          <w:rFonts w:ascii="Arial" w:eastAsia="Times New Roman" w:hAnsi="Arial" w:cs="Arial"/>
          <w:sz w:val="24"/>
          <w:szCs w:val="24"/>
        </w:rPr>
        <w:lastRenderedPageBreak/>
        <w:t xml:space="preserve">а) в </w:t>
      </w:r>
      <w:hyperlink r:id="rId39" w:history="1">
        <w:r w:rsidRPr="00187478">
          <w:rPr>
            <w:rFonts w:ascii="Arial" w:eastAsia="Times New Roman" w:hAnsi="Arial" w:cs="Arial"/>
            <w:color w:val="008000"/>
            <w:sz w:val="24"/>
            <w:szCs w:val="24"/>
          </w:rPr>
          <w:t>подпункте "а" пункта 1</w:t>
        </w:r>
      </w:hyperlink>
      <w:r w:rsidRPr="00187478">
        <w:rPr>
          <w:rFonts w:ascii="Arial" w:eastAsia="Times New Roman" w:hAnsi="Arial" w:cs="Arial"/>
          <w:sz w:val="24"/>
          <w:szCs w:val="24"/>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3" w:name="sub_8892"/>
      <w:bookmarkEnd w:id="43"/>
      <w:r w:rsidRPr="00187478">
        <w:rPr>
          <w:rFonts w:ascii="Arial" w:eastAsia="Times New Roman" w:hAnsi="Arial" w:cs="Arial"/>
          <w:sz w:val="24"/>
          <w:szCs w:val="24"/>
        </w:rPr>
        <w:t xml:space="preserve">б) в </w:t>
      </w:r>
      <w:hyperlink r:id="rId40" w:history="1">
        <w:r w:rsidRPr="00187478">
          <w:rPr>
            <w:rFonts w:ascii="Arial" w:eastAsia="Times New Roman" w:hAnsi="Arial" w:cs="Arial"/>
            <w:color w:val="008000"/>
            <w:sz w:val="24"/>
            <w:szCs w:val="24"/>
          </w:rPr>
          <w:t>абзаце первом пункта 2</w:t>
        </w:r>
      </w:hyperlink>
      <w:r w:rsidRPr="00187478">
        <w:rPr>
          <w:rFonts w:ascii="Arial" w:eastAsia="Times New Roman" w:hAnsi="Arial" w:cs="Arial"/>
          <w:sz w:val="24"/>
          <w:szCs w:val="24"/>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4" w:name="sub_8893"/>
      <w:bookmarkEnd w:id="44"/>
      <w:r w:rsidRPr="00187478">
        <w:rPr>
          <w:rFonts w:ascii="Arial" w:eastAsia="Times New Roman" w:hAnsi="Arial" w:cs="Arial"/>
          <w:sz w:val="24"/>
          <w:szCs w:val="24"/>
        </w:rPr>
        <w:t xml:space="preserve">в) </w:t>
      </w:r>
      <w:hyperlink r:id="rId41" w:history="1">
        <w:r w:rsidRPr="00187478">
          <w:rPr>
            <w:rFonts w:ascii="Arial" w:eastAsia="Times New Roman" w:hAnsi="Arial" w:cs="Arial"/>
            <w:color w:val="008000"/>
            <w:sz w:val="24"/>
            <w:szCs w:val="24"/>
          </w:rPr>
          <w:t>пункт 3</w:t>
        </w:r>
      </w:hyperlink>
      <w:r w:rsidRPr="00187478">
        <w:rPr>
          <w:rFonts w:ascii="Arial" w:eastAsia="Times New Roman" w:hAnsi="Arial" w:cs="Arial"/>
          <w:sz w:val="24"/>
          <w:szCs w:val="24"/>
        </w:rPr>
        <w:t xml:space="preserve"> признать утратившим силу;</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5" w:name="sub_8894"/>
      <w:bookmarkEnd w:id="45"/>
      <w:r w:rsidRPr="00187478">
        <w:rPr>
          <w:rFonts w:ascii="Arial" w:eastAsia="Times New Roman" w:hAnsi="Arial" w:cs="Arial"/>
          <w:sz w:val="24"/>
          <w:szCs w:val="24"/>
        </w:rPr>
        <w:t xml:space="preserve">г) в </w:t>
      </w:r>
      <w:hyperlink r:id="rId42" w:history="1">
        <w:r w:rsidRPr="00187478">
          <w:rPr>
            <w:rFonts w:ascii="Arial" w:eastAsia="Times New Roman" w:hAnsi="Arial" w:cs="Arial"/>
            <w:color w:val="008000"/>
            <w:sz w:val="24"/>
            <w:szCs w:val="24"/>
          </w:rPr>
          <w:t>пункте 4</w:t>
        </w:r>
      </w:hyperlink>
      <w:r w:rsidRPr="00187478">
        <w:rPr>
          <w:rFonts w:ascii="Arial" w:eastAsia="Times New Roman" w:hAnsi="Arial" w:cs="Arial"/>
          <w:sz w:val="24"/>
          <w:szCs w:val="24"/>
        </w:rPr>
        <w:t>:</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в </w:t>
      </w:r>
      <w:hyperlink r:id="rId43" w:history="1">
        <w:r w:rsidRPr="00187478">
          <w:rPr>
            <w:rFonts w:ascii="Arial" w:eastAsia="Times New Roman" w:hAnsi="Arial" w:cs="Arial"/>
            <w:color w:val="008000"/>
            <w:sz w:val="24"/>
            <w:szCs w:val="24"/>
          </w:rPr>
          <w:t>абзаце первом</w:t>
        </w:r>
      </w:hyperlink>
      <w:r w:rsidRPr="00187478">
        <w:rPr>
          <w:rFonts w:ascii="Arial" w:eastAsia="Times New Roman" w:hAnsi="Arial" w:cs="Arial"/>
          <w:sz w:val="24"/>
          <w:szCs w:val="24"/>
        </w:rPr>
        <w:t xml:space="preserve"> слова "предусмотренной подпунктами "б" и "в" пункта 1" заменить словами "предусмотренной пунктом 1";</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дополнить </w:t>
      </w:r>
      <w:hyperlink r:id="rId44" w:history="1">
        <w:r w:rsidRPr="00187478">
          <w:rPr>
            <w:rFonts w:ascii="Arial" w:eastAsia="Times New Roman" w:hAnsi="Arial" w:cs="Arial"/>
            <w:color w:val="008000"/>
            <w:sz w:val="24"/>
            <w:szCs w:val="24"/>
          </w:rPr>
          <w:t>подпунктом "а.1"</w:t>
        </w:r>
      </w:hyperlink>
      <w:r w:rsidRPr="00187478">
        <w:rPr>
          <w:rFonts w:ascii="Arial" w:eastAsia="Times New Roman" w:hAnsi="Arial" w:cs="Arial"/>
          <w:sz w:val="24"/>
          <w:szCs w:val="24"/>
        </w:rPr>
        <w:t xml:space="preserve"> следующего содержания: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6" w:name="sub_10411"/>
      <w:bookmarkEnd w:id="46"/>
      <w:r w:rsidRPr="00187478">
        <w:rPr>
          <w:rFonts w:ascii="Arial" w:eastAsia="Times New Roman" w:hAnsi="Arial" w:cs="Arial"/>
          <w:sz w:val="24"/>
          <w:szCs w:val="24"/>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дополнить </w:t>
      </w:r>
      <w:hyperlink r:id="rId45" w:history="1">
        <w:r w:rsidRPr="00187478">
          <w:rPr>
            <w:rFonts w:ascii="Arial" w:eastAsia="Times New Roman" w:hAnsi="Arial" w:cs="Arial"/>
            <w:color w:val="008000"/>
            <w:sz w:val="24"/>
            <w:szCs w:val="24"/>
          </w:rPr>
          <w:t>подпунктом "г"</w:t>
        </w:r>
      </w:hyperlink>
      <w:r w:rsidRPr="00187478">
        <w:rPr>
          <w:rFonts w:ascii="Arial" w:eastAsia="Times New Roman" w:hAnsi="Arial" w:cs="Arial"/>
          <w:sz w:val="24"/>
          <w:szCs w:val="24"/>
        </w:rPr>
        <w:t xml:space="preserve"> следующего содержания: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7" w:name="sub_1044"/>
      <w:bookmarkEnd w:id="47"/>
      <w:r w:rsidRPr="00187478">
        <w:rPr>
          <w:rFonts w:ascii="Arial" w:eastAsia="Times New Roman" w:hAnsi="Arial" w:cs="Arial"/>
          <w:sz w:val="24"/>
          <w:szCs w:val="24"/>
        </w:rPr>
        <w:t>"г) общероссийскими средствами массовой информации.";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8" w:name="sub_8895"/>
      <w:bookmarkEnd w:id="48"/>
      <w:r w:rsidRPr="00187478">
        <w:rPr>
          <w:rFonts w:ascii="Arial" w:eastAsia="Times New Roman" w:hAnsi="Arial" w:cs="Arial"/>
          <w:sz w:val="24"/>
          <w:szCs w:val="24"/>
        </w:rPr>
        <w:t xml:space="preserve">д) в </w:t>
      </w:r>
      <w:hyperlink r:id="rId46" w:history="1">
        <w:r w:rsidRPr="00187478">
          <w:rPr>
            <w:rFonts w:ascii="Arial" w:eastAsia="Times New Roman" w:hAnsi="Arial" w:cs="Arial"/>
            <w:color w:val="008000"/>
            <w:sz w:val="24"/>
            <w:szCs w:val="24"/>
          </w:rPr>
          <w:t>пункте 7</w:t>
        </w:r>
      </w:hyperlink>
      <w:r w:rsidRPr="00187478">
        <w:rPr>
          <w:rFonts w:ascii="Arial" w:eastAsia="Times New Roman" w:hAnsi="Arial" w:cs="Arial"/>
          <w:sz w:val="24"/>
          <w:szCs w:val="24"/>
        </w:rPr>
        <w:t>:</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47" w:history="1">
        <w:r w:rsidRPr="00187478">
          <w:rPr>
            <w:rFonts w:ascii="Arial" w:eastAsia="Times New Roman" w:hAnsi="Arial" w:cs="Arial"/>
            <w:color w:val="008000"/>
            <w:sz w:val="24"/>
            <w:szCs w:val="24"/>
          </w:rPr>
          <w:t>подпункт "б"</w:t>
        </w:r>
      </w:hyperlink>
      <w:r w:rsidRPr="00187478">
        <w:rPr>
          <w:rFonts w:ascii="Arial" w:eastAsia="Times New Roman" w:hAnsi="Arial" w:cs="Arial"/>
          <w:sz w:val="24"/>
          <w:szCs w:val="24"/>
        </w:rPr>
        <w:t xml:space="preserve"> после слов "государственную должность Российской Федерации," дополнить словами "сведения о доходах, об имуществе и обязательствах имущественного характера 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48" w:history="1">
        <w:r w:rsidRPr="00187478">
          <w:rPr>
            <w:rFonts w:ascii="Arial" w:eastAsia="Times New Roman" w:hAnsi="Arial" w:cs="Arial"/>
            <w:color w:val="008000"/>
            <w:sz w:val="24"/>
            <w:szCs w:val="24"/>
          </w:rPr>
          <w:t>подпункт "в"</w:t>
        </w:r>
      </w:hyperlink>
      <w:r w:rsidRPr="00187478">
        <w:rPr>
          <w:rFonts w:ascii="Arial" w:eastAsia="Times New Roman" w:hAnsi="Arial" w:cs="Arial"/>
          <w:sz w:val="24"/>
          <w:szCs w:val="24"/>
        </w:rPr>
        <w:t xml:space="preserve"> после слов "представленным им" дополнить словами "сведениям о доходах, об имуществе и обязательствах имущественного характера 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дополнить </w:t>
      </w:r>
      <w:hyperlink r:id="rId49" w:history="1">
        <w:r w:rsidRPr="00187478">
          <w:rPr>
            <w:rFonts w:ascii="Arial" w:eastAsia="Times New Roman" w:hAnsi="Arial" w:cs="Arial"/>
            <w:color w:val="008000"/>
            <w:sz w:val="24"/>
            <w:szCs w:val="24"/>
          </w:rPr>
          <w:t>подпунктом "е"</w:t>
        </w:r>
      </w:hyperlink>
      <w:r w:rsidRPr="00187478">
        <w:rPr>
          <w:rFonts w:ascii="Arial" w:eastAsia="Times New Roman" w:hAnsi="Arial" w:cs="Arial"/>
          <w:sz w:val="24"/>
          <w:szCs w:val="24"/>
        </w:rPr>
        <w:t xml:space="preserve"> следующего содержания: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49" w:name="sub_1076"/>
      <w:bookmarkEnd w:id="49"/>
      <w:r w:rsidRPr="00187478">
        <w:rPr>
          <w:rFonts w:ascii="Arial" w:eastAsia="Times New Roman" w:hAnsi="Arial" w:cs="Arial"/>
          <w:sz w:val="24"/>
          <w:szCs w:val="24"/>
        </w:rP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0" w:name="sub_8896"/>
      <w:bookmarkEnd w:id="50"/>
      <w:r w:rsidRPr="00187478">
        <w:rPr>
          <w:rFonts w:ascii="Arial" w:eastAsia="Times New Roman" w:hAnsi="Arial" w:cs="Arial"/>
          <w:sz w:val="24"/>
          <w:szCs w:val="24"/>
        </w:rPr>
        <w:t xml:space="preserve">е) </w:t>
      </w:r>
      <w:hyperlink r:id="rId50" w:history="1">
        <w:r w:rsidRPr="00187478">
          <w:rPr>
            <w:rFonts w:ascii="Arial" w:eastAsia="Times New Roman" w:hAnsi="Arial" w:cs="Arial"/>
            <w:color w:val="008000"/>
            <w:sz w:val="24"/>
            <w:szCs w:val="24"/>
          </w:rPr>
          <w:t>пункт 17</w:t>
        </w:r>
      </w:hyperlink>
      <w:r w:rsidRPr="00187478">
        <w:rPr>
          <w:rFonts w:ascii="Arial" w:eastAsia="Times New Roman" w:hAnsi="Arial" w:cs="Arial"/>
          <w:sz w:val="24"/>
          <w:szCs w:val="24"/>
        </w:rPr>
        <w:t xml:space="preserve"> изложить в следующей редакции: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1" w:name="sub_1017"/>
      <w:bookmarkEnd w:id="51"/>
      <w:r w:rsidRPr="00187478">
        <w:rPr>
          <w:rFonts w:ascii="Arial" w:eastAsia="Times New Roman" w:hAnsi="Arial" w:cs="Arial"/>
          <w:sz w:val="24"/>
          <w:szCs w:val="24"/>
        </w:rPr>
        <w:t xml:space="preserve">"17.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w:t>
      </w:r>
      <w:r w:rsidRPr="00187478">
        <w:rPr>
          <w:rFonts w:ascii="Arial" w:eastAsia="Times New Roman" w:hAnsi="Arial" w:cs="Arial"/>
          <w:sz w:val="24"/>
          <w:szCs w:val="24"/>
        </w:rPr>
        <w:lastRenderedPageBreak/>
        <w:t>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2" w:name="sub_10171"/>
      <w:bookmarkEnd w:id="52"/>
      <w:r w:rsidRPr="00187478">
        <w:rPr>
          <w:rFonts w:ascii="Arial" w:eastAsia="Times New Roman" w:hAnsi="Arial" w:cs="Arial"/>
          <w:sz w:val="24"/>
          <w:szCs w:val="24"/>
        </w:rPr>
        <w:t>а) о назначении (представлении к назначению) гражданина на государственную должность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3" w:name="sub_10172"/>
      <w:bookmarkEnd w:id="53"/>
      <w:r w:rsidRPr="00187478">
        <w:rPr>
          <w:rFonts w:ascii="Arial" w:eastAsia="Times New Roman" w:hAnsi="Arial" w:cs="Arial"/>
          <w:sz w:val="24"/>
          <w:szCs w:val="24"/>
        </w:rPr>
        <w:t>б) об отказе гражданину в назначении (представлении к назначению) на государственную должность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4" w:name="sub_10173"/>
      <w:bookmarkEnd w:id="54"/>
      <w:r w:rsidRPr="00187478">
        <w:rPr>
          <w:rFonts w:ascii="Arial" w:eastAsia="Times New Roman" w:hAnsi="Arial" w:cs="Arial"/>
          <w:sz w:val="24"/>
          <w:szCs w:val="24"/>
        </w:rPr>
        <w:t>в) об отсутствии оснований для применения к лицу, замещающему государственную должность Российской Федерации, мер юридической ответственности;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5" w:name="sub_10174"/>
      <w:bookmarkEnd w:id="55"/>
      <w:r w:rsidRPr="00187478">
        <w:rPr>
          <w:rFonts w:ascii="Arial" w:eastAsia="Times New Roman" w:hAnsi="Arial" w:cs="Arial"/>
          <w:sz w:val="24"/>
          <w:szCs w:val="24"/>
        </w:rPr>
        <w:t>г) о применении к лицу, замещающему государственную должность Российской Федерации, мер юридической ответственности;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6" w:name="sub_10175"/>
      <w:bookmarkEnd w:id="56"/>
      <w:r w:rsidRPr="00187478">
        <w:rPr>
          <w:rFonts w:ascii="Arial" w:eastAsia="Times New Roman" w:hAnsi="Arial" w:cs="Arial"/>
          <w:sz w:val="24"/>
          <w:szCs w:val="24"/>
        </w:rPr>
        <w:t>д) о представлении материалов проверки в президиум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7" w:name="sub_8897"/>
      <w:bookmarkEnd w:id="57"/>
      <w:r w:rsidRPr="00187478">
        <w:rPr>
          <w:rFonts w:ascii="Arial" w:eastAsia="Times New Roman" w:hAnsi="Arial" w:cs="Arial"/>
          <w:sz w:val="24"/>
          <w:szCs w:val="24"/>
        </w:rPr>
        <w:t xml:space="preserve">ж) </w:t>
      </w:r>
      <w:hyperlink r:id="rId51" w:history="1">
        <w:r w:rsidRPr="00187478">
          <w:rPr>
            <w:rFonts w:ascii="Arial" w:eastAsia="Times New Roman" w:hAnsi="Arial" w:cs="Arial"/>
            <w:color w:val="008000"/>
            <w:sz w:val="24"/>
            <w:szCs w:val="24"/>
          </w:rPr>
          <w:t>пункт 20</w:t>
        </w:r>
      </w:hyperlink>
      <w:r w:rsidRPr="00187478">
        <w:rPr>
          <w:rFonts w:ascii="Arial" w:eastAsia="Times New Roman" w:hAnsi="Arial" w:cs="Arial"/>
          <w:sz w:val="24"/>
          <w:szCs w:val="24"/>
        </w:rPr>
        <w:t xml:space="preserve"> изложить в следующей редакции: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8" w:name="sub_1020"/>
      <w:bookmarkEnd w:id="58"/>
      <w:r w:rsidRPr="00187478">
        <w:rPr>
          <w:rFonts w:ascii="Arial" w:eastAsia="Times New Roman" w:hAnsi="Arial" w:cs="Arial"/>
          <w:sz w:val="24"/>
          <w:szCs w:val="24"/>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59" w:name="sub_10201"/>
      <w:bookmarkEnd w:id="59"/>
      <w:r w:rsidRPr="00187478">
        <w:rPr>
          <w:rFonts w:ascii="Arial" w:eastAsia="Times New Roman" w:hAnsi="Arial" w:cs="Arial"/>
          <w:sz w:val="24"/>
          <w:szCs w:val="24"/>
        </w:rPr>
        <w:t>а) назначить (представить к назначению) гражданина на государственную должность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0" w:name="sub_10202"/>
      <w:bookmarkEnd w:id="60"/>
      <w:r w:rsidRPr="00187478">
        <w:rPr>
          <w:rFonts w:ascii="Arial" w:eastAsia="Times New Roman" w:hAnsi="Arial" w:cs="Arial"/>
          <w:sz w:val="24"/>
          <w:szCs w:val="24"/>
        </w:rPr>
        <w:t>б) отказать гражданину в назначении (представлении к назначению) на государственную должность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1" w:name="sub_10203"/>
      <w:bookmarkEnd w:id="61"/>
      <w:r w:rsidRPr="00187478">
        <w:rPr>
          <w:rFonts w:ascii="Arial" w:eastAsia="Times New Roman" w:hAnsi="Arial" w:cs="Arial"/>
          <w:sz w:val="24"/>
          <w:szCs w:val="24"/>
        </w:rPr>
        <w:t>в) применить к лицу, замещающему государственную должность Российской Федерации, меры юридической ответственности;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2" w:name="sub_10204"/>
      <w:bookmarkEnd w:id="62"/>
      <w:r w:rsidRPr="00187478">
        <w:rPr>
          <w:rFonts w:ascii="Arial" w:eastAsia="Times New Roman" w:hAnsi="Arial" w:cs="Arial"/>
          <w:sz w:val="24"/>
          <w:szCs w:val="24"/>
        </w:rPr>
        <w:t>г) представить материалы проверки в президиум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3" w:name="sub_8810"/>
      <w:bookmarkEnd w:id="63"/>
      <w:r w:rsidRPr="00187478">
        <w:rPr>
          <w:rFonts w:ascii="Arial" w:eastAsia="Times New Roman" w:hAnsi="Arial" w:cs="Arial"/>
          <w:sz w:val="24"/>
          <w:szCs w:val="24"/>
        </w:rPr>
        <w:t>10. Признать утратившими силу:</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52" w:history="1">
        <w:r w:rsidRPr="00187478">
          <w:rPr>
            <w:rFonts w:ascii="Arial" w:eastAsia="Times New Roman" w:hAnsi="Arial" w:cs="Arial"/>
            <w:color w:val="008000"/>
            <w:sz w:val="24"/>
            <w:szCs w:val="24"/>
          </w:rPr>
          <w:t>Национальный план</w:t>
        </w:r>
      </w:hyperlink>
      <w:r w:rsidRPr="00187478">
        <w:rPr>
          <w:rFonts w:ascii="Arial" w:eastAsia="Times New Roman" w:hAnsi="Arial" w:cs="Arial"/>
          <w:sz w:val="24"/>
          <w:szCs w:val="24"/>
        </w:rPr>
        <w:t xml:space="preserve"> противодействия коррупции, утвержденный Президентом Российской Федерации 31 июля 2008 г. N Пр-1568 (Российская газета, 2008, 5 августа);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53" w:history="1">
        <w:r w:rsidRPr="00187478">
          <w:rPr>
            <w:rFonts w:ascii="Arial" w:eastAsia="Times New Roman" w:hAnsi="Arial" w:cs="Arial"/>
            <w:color w:val="008000"/>
            <w:sz w:val="24"/>
            <w:szCs w:val="24"/>
          </w:rPr>
          <w:t>пункт 2</w:t>
        </w:r>
      </w:hyperlink>
      <w:r w:rsidRPr="00187478">
        <w:rPr>
          <w:rFonts w:ascii="Arial" w:eastAsia="Times New Roman" w:hAnsi="Arial" w:cs="Arial"/>
          <w:sz w:val="24"/>
          <w:szCs w:val="24"/>
        </w:rPr>
        <w:t xml:space="preserve"> Указа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2010-2011 годы" (Собрание законодательства Российской Федерации, 2010, N 16, ст. 1875);</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54" w:history="1">
        <w:r w:rsidRPr="00187478">
          <w:rPr>
            <w:rFonts w:ascii="Arial" w:eastAsia="Times New Roman" w:hAnsi="Arial" w:cs="Arial"/>
            <w:color w:val="008000"/>
            <w:sz w:val="24"/>
            <w:szCs w:val="24"/>
          </w:rPr>
          <w:t>подпункт "а" пункта 5</w:t>
        </w:r>
      </w:hyperlink>
      <w:r w:rsidRPr="00187478">
        <w:rPr>
          <w:rFonts w:ascii="Arial" w:eastAsia="Times New Roman" w:hAnsi="Arial" w:cs="Arial"/>
          <w:sz w:val="24"/>
          <w:szCs w:val="24"/>
        </w:rPr>
        <w:t xml:space="preserve"> в части, касающейся изложения в новой редакции пункта 9, и </w:t>
      </w:r>
      <w:hyperlink r:id="rId55" w:history="1">
        <w:r w:rsidRPr="00187478">
          <w:rPr>
            <w:rFonts w:ascii="Arial" w:eastAsia="Times New Roman" w:hAnsi="Arial" w:cs="Arial"/>
            <w:color w:val="008000"/>
            <w:sz w:val="24"/>
            <w:szCs w:val="24"/>
          </w:rPr>
          <w:t>подпункт "а" пункта 6</w:t>
        </w:r>
      </w:hyperlink>
      <w:r w:rsidRPr="00187478">
        <w:rPr>
          <w:rFonts w:ascii="Arial" w:eastAsia="Times New Roman" w:hAnsi="Arial" w:cs="Arial"/>
          <w:sz w:val="24"/>
          <w:szCs w:val="24"/>
        </w:rPr>
        <w:t xml:space="preserve"> в части, касающейся изложения в новой редакции пункта 3,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56" w:history="1">
        <w:r w:rsidRPr="00187478">
          <w:rPr>
            <w:rFonts w:ascii="Arial" w:eastAsia="Times New Roman" w:hAnsi="Arial" w:cs="Arial"/>
            <w:color w:val="008000"/>
            <w:sz w:val="24"/>
            <w:szCs w:val="24"/>
          </w:rPr>
          <w:t>пункт 28</w:t>
        </w:r>
      </w:hyperlink>
      <w:r w:rsidRPr="00187478">
        <w:rPr>
          <w:rFonts w:ascii="Arial" w:eastAsia="Times New Roman" w:hAnsi="Arial" w:cs="Arial"/>
          <w:sz w:val="24"/>
          <w:szCs w:val="24"/>
        </w:rPr>
        <w:t xml:space="preserve">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w:t>
      </w:r>
      <w:r w:rsidRPr="00187478">
        <w:rPr>
          <w:rFonts w:ascii="Times New Roman" w:eastAsia="Times New Roman" w:hAnsi="Times New Roman" w:cs="Times New Roman"/>
          <w:sz w:val="24"/>
          <w:szCs w:val="24"/>
        </w:rPr>
        <w:t xml:space="preserve"> </w:t>
      </w:r>
    </w:p>
    <w:tbl>
      <w:tblPr>
        <w:tblW w:w="0" w:type="auto"/>
        <w:tblInd w:w="108" w:type="dxa"/>
        <w:tblCellMar>
          <w:left w:w="0" w:type="dxa"/>
          <w:right w:w="0" w:type="dxa"/>
        </w:tblCellMar>
        <w:tblLook w:val="04A0"/>
      </w:tblPr>
      <w:tblGrid>
        <w:gridCol w:w="6263"/>
        <w:gridCol w:w="3200"/>
      </w:tblGrid>
      <w:tr w:rsidR="00187478" w:rsidRPr="00187478" w:rsidTr="00187478">
        <w:tc>
          <w:tcPr>
            <w:tcW w:w="6667" w:type="dxa"/>
            <w:tcMar>
              <w:top w:w="0" w:type="dxa"/>
              <w:left w:w="108" w:type="dxa"/>
              <w:bottom w:w="0" w:type="dxa"/>
              <w:right w:w="108" w:type="dxa"/>
            </w:tcMar>
            <w:vAlign w:val="bottom"/>
            <w:hideMark/>
          </w:tcPr>
          <w:p w:rsidR="00187478" w:rsidRPr="00187478" w:rsidRDefault="00187478" w:rsidP="00187478">
            <w:pPr>
              <w:spacing w:before="100" w:beforeAutospacing="1" w:after="100" w:afterAutospacing="1" w:line="240" w:lineRule="auto"/>
              <w:rPr>
                <w:rFonts w:ascii="Times New Roman" w:eastAsia="Times New Roman" w:hAnsi="Times New Roman" w:cs="Times New Roman"/>
                <w:sz w:val="24"/>
                <w:szCs w:val="24"/>
              </w:rPr>
            </w:pPr>
            <w:r w:rsidRPr="00187478">
              <w:rPr>
                <w:rFonts w:ascii="Arial" w:eastAsia="Times New Roman" w:hAnsi="Arial" w:cs="Arial"/>
                <w:sz w:val="24"/>
                <w:szCs w:val="24"/>
              </w:rPr>
              <w:t>Президент Российской Федерации</w:t>
            </w:r>
            <w:r w:rsidRPr="00187478">
              <w:rPr>
                <w:rFonts w:ascii="Times New Roman" w:eastAsia="Times New Roman" w:hAnsi="Times New Roman" w:cs="Times New Roman"/>
                <w:sz w:val="24"/>
                <w:szCs w:val="24"/>
              </w:rPr>
              <w:t xml:space="preserve"> </w:t>
            </w:r>
          </w:p>
        </w:tc>
        <w:tc>
          <w:tcPr>
            <w:tcW w:w="3332" w:type="dxa"/>
            <w:tcMar>
              <w:top w:w="0" w:type="dxa"/>
              <w:left w:w="108" w:type="dxa"/>
              <w:bottom w:w="0" w:type="dxa"/>
              <w:right w:w="108" w:type="dxa"/>
            </w:tcMar>
            <w:vAlign w:val="bottom"/>
            <w:hideMark/>
          </w:tcPr>
          <w:p w:rsidR="00187478" w:rsidRPr="00187478" w:rsidRDefault="00187478" w:rsidP="00187478">
            <w:pPr>
              <w:spacing w:before="100" w:beforeAutospacing="1" w:after="100" w:afterAutospacing="1" w:line="240" w:lineRule="auto"/>
              <w:jc w:val="right"/>
              <w:rPr>
                <w:rFonts w:ascii="Times New Roman" w:eastAsia="Times New Roman" w:hAnsi="Times New Roman" w:cs="Times New Roman"/>
                <w:sz w:val="24"/>
                <w:szCs w:val="24"/>
              </w:rPr>
            </w:pPr>
            <w:r w:rsidRPr="00187478">
              <w:rPr>
                <w:rFonts w:ascii="Arial" w:eastAsia="Times New Roman" w:hAnsi="Arial" w:cs="Arial"/>
                <w:sz w:val="24"/>
                <w:szCs w:val="24"/>
              </w:rPr>
              <w:t>Д. Медведев</w:t>
            </w:r>
            <w:r w:rsidRPr="00187478">
              <w:rPr>
                <w:rFonts w:ascii="Times New Roman" w:eastAsia="Times New Roman" w:hAnsi="Times New Roman" w:cs="Times New Roman"/>
                <w:sz w:val="24"/>
                <w:szCs w:val="24"/>
              </w:rPr>
              <w:t xml:space="preserve"> </w:t>
            </w:r>
          </w:p>
        </w:tc>
      </w:tr>
    </w:tbl>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rPr>
          <w:rFonts w:ascii="Times New Roman" w:eastAsia="Times New Roman" w:hAnsi="Times New Roman" w:cs="Times New Roman"/>
          <w:sz w:val="24"/>
          <w:szCs w:val="24"/>
        </w:rPr>
      </w:pPr>
      <w:r w:rsidRPr="00187478">
        <w:rPr>
          <w:rFonts w:ascii="Arial" w:eastAsia="Times New Roman" w:hAnsi="Arial" w:cs="Arial"/>
          <w:sz w:val="24"/>
          <w:szCs w:val="24"/>
        </w:rPr>
        <w:t>Москва, Кремль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rPr>
          <w:rFonts w:ascii="Times New Roman" w:eastAsia="Times New Roman" w:hAnsi="Times New Roman" w:cs="Times New Roman"/>
          <w:sz w:val="24"/>
          <w:szCs w:val="24"/>
        </w:rPr>
      </w:pPr>
      <w:r w:rsidRPr="00187478">
        <w:rPr>
          <w:rFonts w:ascii="Arial" w:eastAsia="Times New Roman" w:hAnsi="Arial" w:cs="Arial"/>
          <w:sz w:val="24"/>
          <w:szCs w:val="24"/>
        </w:rPr>
        <w:t>13 марта 2012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rPr>
          <w:rFonts w:ascii="Times New Roman" w:eastAsia="Times New Roman" w:hAnsi="Times New Roman" w:cs="Times New Roman"/>
          <w:sz w:val="24"/>
          <w:szCs w:val="24"/>
        </w:rPr>
      </w:pPr>
      <w:r w:rsidRPr="00187478">
        <w:rPr>
          <w:rFonts w:ascii="Arial" w:eastAsia="Times New Roman" w:hAnsi="Arial" w:cs="Arial"/>
          <w:sz w:val="24"/>
          <w:szCs w:val="24"/>
        </w:rPr>
        <w:t>N 297</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8" w:after="108" w:line="240" w:lineRule="auto"/>
        <w:jc w:val="center"/>
        <w:rPr>
          <w:rFonts w:ascii="Times New Roman" w:eastAsia="Times New Roman" w:hAnsi="Times New Roman" w:cs="Times New Roman"/>
          <w:sz w:val="24"/>
          <w:szCs w:val="24"/>
        </w:rPr>
      </w:pPr>
      <w:bookmarkStart w:id="64" w:name="sub_1000"/>
      <w:bookmarkEnd w:id="64"/>
      <w:r w:rsidRPr="00187478">
        <w:rPr>
          <w:rFonts w:ascii="Arial" w:eastAsia="Times New Roman" w:hAnsi="Arial" w:cs="Arial"/>
          <w:b/>
          <w:bCs/>
          <w:color w:val="000080"/>
          <w:sz w:val="24"/>
          <w:szCs w:val="24"/>
        </w:rPr>
        <w:t>Национальный план</w:t>
      </w:r>
      <w:r w:rsidRPr="00187478">
        <w:rPr>
          <w:rFonts w:ascii="Arial" w:eastAsia="Times New Roman" w:hAnsi="Arial" w:cs="Arial"/>
          <w:b/>
          <w:bCs/>
          <w:color w:val="000080"/>
          <w:sz w:val="24"/>
          <w:szCs w:val="24"/>
        </w:rPr>
        <w:br/>
        <w:t>противодействия коррупции на 2012-2013 годы</w:t>
      </w:r>
      <w:r w:rsidRPr="00187478">
        <w:rPr>
          <w:rFonts w:ascii="Arial" w:eastAsia="Times New Roman" w:hAnsi="Arial" w:cs="Arial"/>
          <w:b/>
          <w:bCs/>
          <w:color w:val="000080"/>
          <w:sz w:val="24"/>
          <w:szCs w:val="24"/>
        </w:rPr>
        <w:br/>
        <w:t xml:space="preserve">(утв. </w:t>
      </w:r>
      <w:hyperlink r:id="rId57" w:anchor="sub_0" w:history="1">
        <w:r w:rsidRPr="00187478">
          <w:rPr>
            <w:rFonts w:ascii="Arial" w:eastAsia="Times New Roman" w:hAnsi="Arial" w:cs="Arial"/>
            <w:b/>
            <w:bCs/>
            <w:color w:val="008000"/>
            <w:sz w:val="24"/>
            <w:szCs w:val="24"/>
          </w:rPr>
          <w:t>Указом</w:t>
        </w:r>
      </w:hyperlink>
      <w:r w:rsidRPr="00187478">
        <w:rPr>
          <w:rFonts w:ascii="Arial" w:eastAsia="Times New Roman" w:hAnsi="Arial" w:cs="Arial"/>
          <w:b/>
          <w:bCs/>
          <w:color w:val="000080"/>
          <w:sz w:val="24"/>
          <w:szCs w:val="24"/>
        </w:rPr>
        <w:t xml:space="preserve"> Президента Российской Федерации от 13 марта 2012 г. N 297)</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В целях организации исполнения </w:t>
      </w:r>
      <w:hyperlink r:id="rId58" w:history="1">
        <w:r w:rsidRPr="00187478">
          <w:rPr>
            <w:rFonts w:ascii="Arial" w:eastAsia="Times New Roman" w:hAnsi="Arial" w:cs="Arial"/>
            <w:color w:val="008000"/>
            <w:sz w:val="24"/>
            <w:szCs w:val="24"/>
          </w:rPr>
          <w:t>Федерального закона</w:t>
        </w:r>
      </w:hyperlink>
      <w:r w:rsidRPr="00187478">
        <w:rPr>
          <w:rFonts w:ascii="Arial" w:eastAsia="Times New Roman" w:hAnsi="Arial" w:cs="Arial"/>
          <w:sz w:val="24"/>
          <w:szCs w:val="24"/>
        </w:rPr>
        <w:t xml:space="preserve"> от 25 декабря 2008 г. N 273-ФЗ "О противодействии коррупции" и реализации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2010-2011 годы":</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5" w:name="sub_1"/>
      <w:bookmarkEnd w:id="65"/>
      <w:r w:rsidRPr="00187478">
        <w:rPr>
          <w:rFonts w:ascii="Arial" w:eastAsia="Times New Roman" w:hAnsi="Arial" w:cs="Arial"/>
          <w:sz w:val="24"/>
          <w:szCs w:val="24"/>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6" w:name="sub_101"/>
      <w:bookmarkEnd w:id="66"/>
      <w:r w:rsidRPr="00187478">
        <w:rPr>
          <w:rFonts w:ascii="Arial" w:eastAsia="Times New Roman" w:hAnsi="Arial" w:cs="Arial"/>
          <w:sz w:val="24"/>
          <w:szCs w:val="24"/>
        </w:rPr>
        <w:t xml:space="preserve">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 </w:t>
      </w:r>
      <w:r w:rsidRPr="00187478">
        <w:rPr>
          <w:rFonts w:ascii="Arial" w:eastAsia="Times New Roman" w:hAnsi="Arial" w:cs="Arial"/>
          <w:sz w:val="24"/>
          <w:szCs w:val="24"/>
        </w:rPr>
        <w:lastRenderedPageBreak/>
        <w:t>Правительства Российской Федерации и президиума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7" w:name="sub_102"/>
      <w:bookmarkEnd w:id="67"/>
      <w:r w:rsidRPr="00187478">
        <w:rPr>
          <w:rFonts w:ascii="Arial" w:eastAsia="Times New Roman" w:hAnsi="Arial" w:cs="Arial"/>
          <w:sz w:val="24"/>
          <w:szCs w:val="24"/>
        </w:rPr>
        <w:t xml:space="preserve">б) обеспечить контроль за реализацией </w:t>
      </w:r>
      <w:hyperlink r:id="rId59" w:history="1">
        <w:r w:rsidRPr="00187478">
          <w:rPr>
            <w:rFonts w:ascii="Arial" w:eastAsia="Times New Roman" w:hAnsi="Arial" w:cs="Arial"/>
            <w:color w:val="008000"/>
            <w:sz w:val="24"/>
            <w:szCs w:val="24"/>
          </w:rPr>
          <w:t>федеральной целевой программы</w:t>
        </w:r>
      </w:hyperlink>
      <w:r w:rsidRPr="00187478">
        <w:rPr>
          <w:rFonts w:ascii="Arial" w:eastAsia="Times New Roman" w:hAnsi="Arial" w:cs="Arial"/>
          <w:sz w:val="24"/>
          <w:szCs w:val="24"/>
        </w:rPr>
        <w:t xml:space="preserve"> "Развитие судебной системы России" на 2007 - 2012 годы, утвержденной </w:t>
      </w:r>
      <w:hyperlink r:id="rId60" w:history="1">
        <w:r w:rsidRPr="00187478">
          <w:rPr>
            <w:rFonts w:ascii="Arial" w:eastAsia="Times New Roman" w:hAnsi="Arial" w:cs="Arial"/>
            <w:color w:val="008000"/>
            <w:sz w:val="24"/>
            <w:szCs w:val="24"/>
          </w:rPr>
          <w:t>постановлением</w:t>
        </w:r>
      </w:hyperlink>
      <w:r w:rsidRPr="00187478">
        <w:rPr>
          <w:rFonts w:ascii="Arial" w:eastAsia="Times New Roman" w:hAnsi="Arial" w:cs="Arial"/>
          <w:sz w:val="24"/>
          <w:szCs w:val="24"/>
        </w:rPr>
        <w:t xml:space="preserve"> Правительства Российской Федерации от 21 сентября 2006 г. N 583;</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8" w:name="sub_103"/>
      <w:bookmarkEnd w:id="68"/>
      <w:r w:rsidRPr="00187478">
        <w:rPr>
          <w:rFonts w:ascii="Arial" w:eastAsia="Times New Roman" w:hAnsi="Arial" w:cs="Arial"/>
          <w:sz w:val="24"/>
          <w:szCs w:val="24"/>
        </w:rPr>
        <w:t>в) обеспечить: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в централизованном порядке </w:t>
      </w:r>
      <w:hyperlink r:id="rId61" w:history="1">
        <w:r w:rsidRPr="00187478">
          <w:rPr>
            <w:rFonts w:ascii="Arial" w:eastAsia="Times New Roman" w:hAnsi="Arial" w:cs="Arial"/>
            <w:color w:val="008000"/>
            <w:sz w:val="24"/>
            <w:szCs w:val="24"/>
          </w:rPr>
          <w:t>повышение</w:t>
        </w:r>
      </w:hyperlink>
      <w:r w:rsidRPr="00187478">
        <w:rPr>
          <w:rFonts w:ascii="Arial" w:eastAsia="Times New Roman" w:hAnsi="Arial" w:cs="Arial"/>
          <w:sz w:val="24"/>
          <w:szCs w:val="24"/>
        </w:rPr>
        <w:t xml:space="preserve">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подготовку методических рекомендаций по вопросам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69" w:name="sub_2"/>
      <w:bookmarkEnd w:id="69"/>
      <w:r w:rsidRPr="00187478">
        <w:rPr>
          <w:rFonts w:ascii="Arial" w:eastAsia="Times New Roman" w:hAnsi="Arial" w:cs="Arial"/>
          <w:sz w:val="24"/>
          <w:szCs w:val="24"/>
        </w:rPr>
        <w:t>2. Правительству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0" w:name="sub_201"/>
      <w:bookmarkEnd w:id="70"/>
      <w:r w:rsidRPr="00187478">
        <w:rPr>
          <w:rFonts w:ascii="Arial" w:eastAsia="Times New Roman" w:hAnsi="Arial" w:cs="Arial"/>
          <w:sz w:val="24"/>
          <w:szCs w:val="24"/>
        </w:rPr>
        <w:t>а) продолжить работу:</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по внедрению в практику федеральной контрактной системы в сфере закупок для государственных и муниципальных нужд;</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по снижению экономической заинтересованности в совершении коррупционных правонарушений;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1" w:name="sub_202"/>
      <w:bookmarkEnd w:id="71"/>
      <w:r w:rsidRPr="00187478">
        <w:rPr>
          <w:rFonts w:ascii="Arial" w:eastAsia="Times New Roman" w:hAnsi="Arial" w:cs="Arial"/>
          <w:sz w:val="24"/>
          <w:szCs w:val="24"/>
        </w:rPr>
        <w:t xml:space="preserve">б) организовать подготовку к проведению в Российской Федерации в 2015 году шестой Конференции государств - участников </w:t>
      </w:r>
      <w:hyperlink r:id="rId62"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ООН против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2" w:name="sub_203"/>
      <w:bookmarkEnd w:id="72"/>
      <w:r w:rsidRPr="00187478">
        <w:rPr>
          <w:rFonts w:ascii="Arial" w:eastAsia="Times New Roman" w:hAnsi="Arial" w:cs="Arial"/>
          <w:sz w:val="24"/>
          <w:szCs w:val="24"/>
        </w:rPr>
        <w:t>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3" w:name="sub_204"/>
      <w:bookmarkEnd w:id="73"/>
      <w:r w:rsidRPr="00187478">
        <w:rPr>
          <w:rFonts w:ascii="Arial" w:eastAsia="Times New Roman" w:hAnsi="Arial" w:cs="Arial"/>
          <w:sz w:val="24"/>
          <w:szCs w:val="24"/>
        </w:rPr>
        <w:t xml:space="preserve">г) издать до 1 октября 2012 г. типовой нормативный акт, обязывающий лиц, замещающих государственные должности Российской Федерации, </w:t>
      </w:r>
      <w:r w:rsidRPr="00187478">
        <w:rPr>
          <w:rFonts w:ascii="Arial" w:eastAsia="Times New Roman" w:hAnsi="Arial" w:cs="Arial"/>
          <w:sz w:val="24"/>
          <w:szCs w:val="24"/>
        </w:rPr>
        <w:lastRenderedPageBreak/>
        <w:t>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"получение подарка в связи с должностным положением или в связи с исполнением служебных обязанностей", "подарки, полученные в связи с протокольными мероприятиями, служебными командировками и другими официальными мероприятиями", установить срок, в течение которого необходимо сообщить о получении подарка, и определить порядок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4" w:name="sub_205"/>
      <w:bookmarkEnd w:id="74"/>
      <w:r w:rsidRPr="00187478">
        <w:rPr>
          <w:rFonts w:ascii="Arial" w:eastAsia="Times New Roman" w:hAnsi="Arial" w:cs="Arial"/>
          <w:sz w:val="24"/>
          <w:szCs w:val="24"/>
        </w:rP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ее результативности, полученной от населения и институтов гражданского общества;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5" w:name="sub_206"/>
      <w:bookmarkEnd w:id="75"/>
      <w:r w:rsidRPr="00187478">
        <w:rPr>
          <w:rFonts w:ascii="Arial" w:eastAsia="Times New Roman" w:hAnsi="Arial" w:cs="Arial"/>
          <w:sz w:val="24"/>
          <w:szCs w:val="24"/>
        </w:rP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6" w:name="sub_207"/>
      <w:bookmarkEnd w:id="76"/>
      <w:r w:rsidRPr="00187478">
        <w:rPr>
          <w:rFonts w:ascii="Arial" w:eastAsia="Times New Roman" w:hAnsi="Arial" w:cs="Arial"/>
          <w:sz w:val="24"/>
          <w:szCs w:val="24"/>
        </w:rPr>
        <w:t>ж) обеспечить дальнейшее финансирование:</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повышения квалификации федеральных государственных служащих, в должностные обязанности которых входит участие в противодействии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lastRenderedPageBreak/>
        <w:t>проектов и инициатив в рамках Международной антикоррупционной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7" w:name="sub_208"/>
      <w:bookmarkEnd w:id="77"/>
      <w:r w:rsidRPr="00187478">
        <w:rPr>
          <w:rFonts w:ascii="Arial" w:eastAsia="Times New Roman" w:hAnsi="Arial" w:cs="Arial"/>
          <w:sz w:val="24"/>
          <w:szCs w:val="24"/>
        </w:rPr>
        <w:t>з) обеспечить: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hyperlink r:id="rId63" w:history="1">
        <w:r w:rsidRPr="00187478">
          <w:rPr>
            <w:rFonts w:ascii="Arial" w:eastAsia="Times New Roman" w:hAnsi="Arial" w:cs="Arial"/>
            <w:color w:val="008000"/>
            <w:sz w:val="24"/>
            <w:szCs w:val="24"/>
          </w:rPr>
          <w:t>организацию и проведение</w:t>
        </w:r>
      </w:hyperlink>
      <w:r w:rsidRPr="00187478">
        <w:rPr>
          <w:rFonts w:ascii="Arial" w:eastAsia="Times New Roman" w:hAnsi="Arial" w:cs="Arial"/>
          <w:sz w:val="24"/>
          <w:szCs w:val="24"/>
        </w:rPr>
        <w:t xml:space="preserve"> ротации государственных гражданских служащих в соответствии с </w:t>
      </w:r>
      <w:hyperlink r:id="rId64" w:history="1">
        <w:r w:rsidRPr="00187478">
          <w:rPr>
            <w:rFonts w:ascii="Arial" w:eastAsia="Times New Roman" w:hAnsi="Arial" w:cs="Arial"/>
            <w:color w:val="008000"/>
            <w:sz w:val="24"/>
            <w:szCs w:val="24"/>
          </w:rPr>
          <w:t>Федеральным законом</w:t>
        </w:r>
      </w:hyperlink>
      <w:r w:rsidRPr="00187478">
        <w:rPr>
          <w:rFonts w:ascii="Arial" w:eastAsia="Times New Roman" w:hAnsi="Arial" w:cs="Arial"/>
          <w:sz w:val="24"/>
          <w:szCs w:val="24"/>
        </w:rP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вопросам государственной службы и кадров;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финансирование мероприятий, указанных в настоящем подпункте;</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8" w:name="sub_209"/>
      <w:bookmarkEnd w:id="78"/>
      <w:r w:rsidRPr="00187478">
        <w:rPr>
          <w:rFonts w:ascii="Arial" w:eastAsia="Times New Roman" w:hAnsi="Arial" w:cs="Arial"/>
          <w:sz w:val="24"/>
          <w:szCs w:val="24"/>
        </w:rPr>
        <w:t>и) организовать: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разработку и реализацию комплекса мер по совершенствованию организации в федеральных государственных органах внутреннего финансового контроля;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систематическое проведение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79" w:name="sub_210"/>
      <w:bookmarkEnd w:id="79"/>
      <w:r w:rsidRPr="00187478">
        <w:rPr>
          <w:rFonts w:ascii="Arial" w:eastAsia="Times New Roman" w:hAnsi="Arial" w:cs="Arial"/>
          <w:sz w:val="24"/>
          <w:szCs w:val="24"/>
        </w:rP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0" w:name="sub_211"/>
      <w:bookmarkEnd w:id="80"/>
      <w:r w:rsidRPr="00187478">
        <w:rPr>
          <w:rFonts w:ascii="Arial" w:eastAsia="Times New Roman" w:hAnsi="Arial" w:cs="Arial"/>
          <w:sz w:val="24"/>
          <w:szCs w:val="24"/>
        </w:rP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1" w:name="sub_212"/>
      <w:bookmarkEnd w:id="81"/>
      <w:r w:rsidRPr="00187478">
        <w:rPr>
          <w:rFonts w:ascii="Arial" w:eastAsia="Times New Roman" w:hAnsi="Arial" w:cs="Arial"/>
          <w:sz w:val="24"/>
          <w:szCs w:val="24"/>
        </w:rPr>
        <w:t xml:space="preserve">м) обеспечить проведение среди всех социальных слоев населения в различных регионах страны социологических исследований, которые позволили </w:t>
      </w:r>
      <w:r w:rsidRPr="00187478">
        <w:rPr>
          <w:rFonts w:ascii="Arial" w:eastAsia="Times New Roman" w:hAnsi="Arial" w:cs="Arial"/>
          <w:sz w:val="24"/>
          <w:szCs w:val="24"/>
        </w:rPr>
        <w:lastRenderedPageBreak/>
        <w:t>бы оценить уровень коррупции в Российской Федерации и эффективность принимаемых антикоррупционных мер;</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2" w:name="sub_213"/>
      <w:bookmarkEnd w:id="82"/>
      <w:r w:rsidRPr="00187478">
        <w:rPr>
          <w:rFonts w:ascii="Arial" w:eastAsia="Times New Roman" w:hAnsi="Arial" w:cs="Arial"/>
          <w:sz w:val="24"/>
          <w:szCs w:val="24"/>
        </w:rP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3" w:name="sub_3"/>
      <w:bookmarkEnd w:id="83"/>
      <w:r w:rsidRPr="00187478">
        <w:rPr>
          <w:rFonts w:ascii="Arial" w:eastAsia="Times New Roman" w:hAnsi="Arial" w:cs="Arial"/>
          <w:sz w:val="24"/>
          <w:szCs w:val="24"/>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4" w:name="sub_301"/>
      <w:bookmarkEnd w:id="84"/>
      <w:r w:rsidRPr="00187478">
        <w:rPr>
          <w:rFonts w:ascii="Arial" w:eastAsia="Times New Roman" w:hAnsi="Arial" w:cs="Arial"/>
          <w:sz w:val="24"/>
          <w:szCs w:val="24"/>
        </w:rPr>
        <w:t>а) организовать рассмотрение на заседаниях президиума Совета при Президенте Российской Федерации по противодействию коррупции вопросов: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мерах по предотвращению и урегулированию конфликта интересов, одной из сторон которого являются государственные или муниципальные служащие;</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состоянии антикоррупционной работы Федеральной службы государственной регистрации, кадастра и картографии и мерах по ее совершенствованию;</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совершенствовании организационных основ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о </w:t>
      </w:r>
      <w:hyperlink r:id="rId65"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Совета Европы о гражданско-правовой ответственности за коррупцию от 4 ноября 1999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о прохождении Российской Федерацией мониторинга осуществления ею </w:t>
      </w:r>
      <w:hyperlink r:id="rId66"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по борьбе с подкупом иностранных должностных лиц при осуществлении международных коммерческих сделок от 21 ноября 1997 г., </w:t>
      </w:r>
      <w:hyperlink r:id="rId67"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об уголовной ответственности за коррупцию от 27 января 1999 г. и </w:t>
      </w:r>
      <w:hyperlink r:id="rId68"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ООН против коррупции от 31 октября 2003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ходе реализации мероприятий по противодействию коррупции в г. Москве и принимаемых мерах по совершенствованию антикоррупционной работы;</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результатах антикоррупционной деятельности органов государственной власти субъектов Российской Федерации, входящих в Северо-Кавказский федеральный округ, и задачах по повышению ее эффективности;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lastRenderedPageBreak/>
        <w:t>о деятельности органов судейского сообщества и Судебного департамента при Верховном Суде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о расширении практики применения </w:t>
      </w:r>
      <w:hyperlink r:id="rId69" w:history="1">
        <w:r w:rsidRPr="00187478">
          <w:rPr>
            <w:rFonts w:ascii="Arial" w:eastAsia="Times New Roman" w:hAnsi="Arial" w:cs="Arial"/>
            <w:color w:val="008000"/>
            <w:sz w:val="24"/>
            <w:szCs w:val="24"/>
          </w:rPr>
          <w:t>гражданского</w:t>
        </w:r>
      </w:hyperlink>
      <w:r w:rsidRPr="00187478">
        <w:rPr>
          <w:rFonts w:ascii="Arial" w:eastAsia="Times New Roman" w:hAnsi="Arial" w:cs="Arial"/>
          <w:sz w:val="24"/>
          <w:szCs w:val="24"/>
        </w:rPr>
        <w:t xml:space="preserve">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об организации противодействия коррупции в государственных учреждениях и негосударственной сфере;</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5" w:name="sub_302"/>
      <w:bookmarkEnd w:id="85"/>
      <w:r w:rsidRPr="00187478">
        <w:rPr>
          <w:rFonts w:ascii="Arial" w:eastAsia="Times New Roman" w:hAnsi="Arial" w:cs="Arial"/>
          <w:sz w:val="24"/>
          <w:szCs w:val="24"/>
        </w:rPr>
        <w:t>б) организовать: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подготовку проектов актов Президента Российской Федерации и Администрации Президента Российской Федерации, направленных на исполнение </w:t>
      </w:r>
      <w:hyperlink r:id="rId70" w:history="1">
        <w:r w:rsidRPr="00187478">
          <w:rPr>
            <w:rFonts w:ascii="Arial" w:eastAsia="Times New Roman" w:hAnsi="Arial" w:cs="Arial"/>
            <w:color w:val="008000"/>
            <w:sz w:val="24"/>
            <w:szCs w:val="24"/>
          </w:rPr>
          <w:t>Федерального закона</w:t>
        </w:r>
      </w:hyperlink>
      <w:r w:rsidRPr="00187478">
        <w:rPr>
          <w:rFonts w:ascii="Arial" w:eastAsia="Times New Roman" w:hAnsi="Arial" w:cs="Arial"/>
          <w:sz w:val="24"/>
          <w:szCs w:val="24"/>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6" w:name="sub_303"/>
      <w:bookmarkEnd w:id="86"/>
      <w:r w:rsidRPr="00187478">
        <w:rPr>
          <w:rFonts w:ascii="Arial" w:eastAsia="Times New Roman" w:hAnsi="Arial" w:cs="Arial"/>
          <w:sz w:val="24"/>
          <w:szCs w:val="24"/>
        </w:rPr>
        <w:t>в) обеспечить: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w:t>
      </w:r>
      <w:hyperlink r:id="rId71" w:history="1">
        <w:r w:rsidRPr="00187478">
          <w:rPr>
            <w:rFonts w:ascii="Arial" w:eastAsia="Times New Roman" w:hAnsi="Arial" w:cs="Arial"/>
            <w:color w:val="008000"/>
            <w:sz w:val="24"/>
            <w:szCs w:val="24"/>
          </w:rPr>
          <w:t>распоряжением</w:t>
        </w:r>
      </w:hyperlink>
      <w:r w:rsidRPr="00187478">
        <w:rPr>
          <w:rFonts w:ascii="Arial" w:eastAsia="Times New Roman" w:hAnsi="Arial" w:cs="Arial"/>
          <w:sz w:val="24"/>
          <w:szCs w:val="24"/>
        </w:rPr>
        <w:t xml:space="preserve"> Президента Российской Федерации от 26 июня 2007 г. N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развитие сотрудничества с Международной антикоррупционной академией;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7" w:name="sub_304"/>
      <w:bookmarkEnd w:id="87"/>
      <w:r w:rsidRPr="00187478">
        <w:rPr>
          <w:rFonts w:ascii="Arial" w:eastAsia="Times New Roman" w:hAnsi="Arial" w:cs="Arial"/>
          <w:sz w:val="24"/>
          <w:szCs w:val="24"/>
        </w:rPr>
        <w:lastRenderedPageBreak/>
        <w:t>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8" w:name="sub_305"/>
      <w:bookmarkEnd w:id="88"/>
      <w:r w:rsidRPr="00187478">
        <w:rPr>
          <w:rFonts w:ascii="Arial" w:eastAsia="Times New Roman" w:hAnsi="Arial" w:cs="Arial"/>
          <w:sz w:val="24"/>
          <w:szCs w:val="24"/>
        </w:rP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89" w:name="sub_4"/>
      <w:bookmarkEnd w:id="89"/>
      <w:r w:rsidRPr="00187478">
        <w:rPr>
          <w:rFonts w:ascii="Arial" w:eastAsia="Times New Roman" w:hAnsi="Arial" w:cs="Arial"/>
          <w:sz w:val="24"/>
          <w:szCs w:val="24"/>
        </w:rPr>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0" w:name="sub_401"/>
      <w:bookmarkEnd w:id="90"/>
      <w:r w:rsidRPr="00187478">
        <w:rPr>
          <w:rFonts w:ascii="Arial" w:eastAsia="Times New Roman" w:hAnsi="Arial" w:cs="Arial"/>
          <w:sz w:val="24"/>
          <w:szCs w:val="24"/>
        </w:rPr>
        <w:t>а) обеспечить: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1" w:name="sub_402"/>
      <w:bookmarkEnd w:id="91"/>
      <w:r w:rsidRPr="00187478">
        <w:rPr>
          <w:rFonts w:ascii="Arial" w:eastAsia="Times New Roman" w:hAnsi="Arial" w:cs="Arial"/>
          <w:sz w:val="24"/>
          <w:szCs w:val="24"/>
        </w:rP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2" w:name="sub_403"/>
      <w:bookmarkEnd w:id="92"/>
      <w:r w:rsidRPr="00187478">
        <w:rPr>
          <w:rFonts w:ascii="Arial" w:eastAsia="Times New Roman" w:hAnsi="Arial" w:cs="Arial"/>
          <w:sz w:val="24"/>
          <w:szCs w:val="24"/>
        </w:rPr>
        <w:lastRenderedPageBreak/>
        <w:t xml:space="preserve">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w:t>
      </w:r>
      <w:hyperlink r:id="rId72" w:history="1">
        <w:r w:rsidRPr="00187478">
          <w:rPr>
            <w:rFonts w:ascii="Arial" w:eastAsia="Times New Roman" w:hAnsi="Arial" w:cs="Arial"/>
            <w:color w:val="008000"/>
            <w:sz w:val="24"/>
            <w:szCs w:val="24"/>
          </w:rPr>
          <w:t>законодательством</w:t>
        </w:r>
      </w:hyperlink>
      <w:r w:rsidRPr="00187478">
        <w:rPr>
          <w:rFonts w:ascii="Arial" w:eastAsia="Times New Roman" w:hAnsi="Arial" w:cs="Arial"/>
          <w:sz w:val="24"/>
          <w:szCs w:val="24"/>
        </w:rPr>
        <w:t xml:space="preserve"> Российской Федерации о противодействии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3" w:name="sub_404"/>
      <w:bookmarkEnd w:id="93"/>
      <w:r w:rsidRPr="00187478">
        <w:rPr>
          <w:rFonts w:ascii="Arial" w:eastAsia="Times New Roman" w:hAnsi="Arial" w:cs="Arial"/>
          <w:sz w:val="24"/>
          <w:szCs w:val="24"/>
        </w:rPr>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w:t>
      </w:r>
      <w:hyperlink r:id="rId73" w:anchor="sub_403" w:history="1">
        <w:r w:rsidRPr="00187478">
          <w:rPr>
            <w:rFonts w:ascii="Arial" w:eastAsia="Times New Roman" w:hAnsi="Arial" w:cs="Arial"/>
            <w:color w:val="008000"/>
            <w:sz w:val="24"/>
            <w:szCs w:val="24"/>
          </w:rPr>
          <w:t>подпункте "в"</w:t>
        </w:r>
      </w:hyperlink>
      <w:r w:rsidRPr="00187478">
        <w:rPr>
          <w:rFonts w:ascii="Arial" w:eastAsia="Times New Roman" w:hAnsi="Arial" w:cs="Arial"/>
          <w:sz w:val="24"/>
          <w:szCs w:val="24"/>
        </w:rPr>
        <w:t xml:space="preserve"> настоящего пункта,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4" w:name="sub_405"/>
      <w:bookmarkEnd w:id="94"/>
      <w:r w:rsidRPr="00187478">
        <w:rPr>
          <w:rFonts w:ascii="Arial" w:eastAsia="Times New Roman" w:hAnsi="Arial" w:cs="Arial"/>
          <w:sz w:val="24"/>
          <w:szCs w:val="24"/>
        </w:rPr>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5" w:name="sub_5"/>
      <w:bookmarkEnd w:id="95"/>
      <w:r w:rsidRPr="00187478">
        <w:rPr>
          <w:rFonts w:ascii="Arial" w:eastAsia="Times New Roman" w:hAnsi="Arial" w:cs="Arial"/>
          <w:sz w:val="24"/>
          <w:szCs w:val="24"/>
        </w:rPr>
        <w:t>5. Федеральным органам исполнительной власти, иным государственным органам:</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6" w:name="sub_501"/>
      <w:bookmarkEnd w:id="96"/>
      <w:r w:rsidRPr="00187478">
        <w:rPr>
          <w:rFonts w:ascii="Arial" w:eastAsia="Times New Roman" w:hAnsi="Arial" w:cs="Arial"/>
          <w:sz w:val="24"/>
          <w:szCs w:val="24"/>
        </w:rPr>
        <w:t xml:space="preserve">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w:t>
      </w:r>
      <w:hyperlink r:id="rId74" w:history="1">
        <w:r w:rsidRPr="00187478">
          <w:rPr>
            <w:rFonts w:ascii="Arial" w:eastAsia="Times New Roman" w:hAnsi="Arial" w:cs="Arial"/>
            <w:color w:val="008000"/>
            <w:sz w:val="24"/>
            <w:szCs w:val="24"/>
          </w:rPr>
          <w:t>законодательством</w:t>
        </w:r>
      </w:hyperlink>
      <w:r w:rsidRPr="00187478">
        <w:rPr>
          <w:rFonts w:ascii="Arial" w:eastAsia="Times New Roman" w:hAnsi="Arial" w:cs="Arial"/>
          <w:sz w:val="24"/>
          <w:szCs w:val="24"/>
        </w:rPr>
        <w:t xml:space="preserve">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ее совершенствованию на коллегиях соответствующих органов;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7" w:name="sub_502"/>
      <w:bookmarkEnd w:id="97"/>
      <w:r w:rsidRPr="00187478">
        <w:rPr>
          <w:rFonts w:ascii="Arial" w:eastAsia="Times New Roman" w:hAnsi="Arial" w:cs="Arial"/>
          <w:sz w:val="24"/>
          <w:szCs w:val="24"/>
        </w:rP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8" w:name="sub_503"/>
      <w:bookmarkEnd w:id="98"/>
      <w:r w:rsidRPr="00187478">
        <w:rPr>
          <w:rFonts w:ascii="Arial" w:eastAsia="Times New Roman" w:hAnsi="Arial" w:cs="Arial"/>
          <w:sz w:val="24"/>
          <w:szCs w:val="24"/>
        </w:rPr>
        <w:t>в) обеспечить в необходимых случаях участие специалистов в международных антикоррупционных мероприятиях;</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99" w:name="sub_504"/>
      <w:bookmarkEnd w:id="99"/>
      <w:r w:rsidRPr="00187478">
        <w:rPr>
          <w:rFonts w:ascii="Arial" w:eastAsia="Times New Roman" w:hAnsi="Arial" w:cs="Arial"/>
          <w:sz w:val="24"/>
          <w:szCs w:val="24"/>
        </w:rPr>
        <w:lastRenderedPageBreak/>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0" w:name="sub_6"/>
      <w:bookmarkEnd w:id="100"/>
      <w:r w:rsidRPr="00187478">
        <w:rPr>
          <w:rFonts w:ascii="Arial" w:eastAsia="Times New Roman" w:hAnsi="Arial" w:cs="Arial"/>
          <w:sz w:val="24"/>
          <w:szCs w:val="24"/>
        </w:rPr>
        <w:t>6. Генеральному прокурору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1" w:name="sub_601"/>
      <w:bookmarkEnd w:id="101"/>
      <w:r w:rsidRPr="00187478">
        <w:rPr>
          <w:rFonts w:ascii="Arial" w:eastAsia="Times New Roman" w:hAnsi="Arial" w:cs="Arial"/>
          <w:sz w:val="24"/>
          <w:szCs w:val="24"/>
        </w:rPr>
        <w:t xml:space="preserve">а) при ежегодном представлении в соответствии со </w:t>
      </w:r>
      <w:hyperlink r:id="rId75" w:history="1">
        <w:r w:rsidRPr="00187478">
          <w:rPr>
            <w:rFonts w:ascii="Arial" w:eastAsia="Times New Roman" w:hAnsi="Arial" w:cs="Arial"/>
            <w:color w:val="008000"/>
            <w:sz w:val="24"/>
            <w:szCs w:val="24"/>
          </w:rPr>
          <w:t>статьей 12</w:t>
        </w:r>
      </w:hyperlink>
      <w:r w:rsidRPr="00187478">
        <w:rPr>
          <w:rFonts w:ascii="Arial" w:eastAsia="Times New Roman" w:hAnsi="Arial" w:cs="Arial"/>
          <w:sz w:val="24"/>
          <w:szCs w:val="24"/>
        </w:rPr>
        <w:t xml:space="preserve">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2" w:name="sub_602"/>
      <w:bookmarkEnd w:id="102"/>
      <w:r w:rsidRPr="00187478">
        <w:rPr>
          <w:rFonts w:ascii="Arial" w:eastAsia="Times New Roman" w:hAnsi="Arial" w:cs="Arial"/>
          <w:sz w:val="24"/>
          <w:szCs w:val="24"/>
        </w:rP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3" w:name="sub_603"/>
      <w:bookmarkEnd w:id="103"/>
      <w:r w:rsidRPr="00187478">
        <w:rPr>
          <w:rFonts w:ascii="Arial" w:eastAsia="Times New Roman" w:hAnsi="Arial" w:cs="Arial"/>
          <w:sz w:val="24"/>
          <w:szCs w:val="24"/>
        </w:rPr>
        <w:t xml:space="preserve">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w:t>
      </w:r>
      <w:hyperlink r:id="rId76" w:history="1">
        <w:r w:rsidRPr="00187478">
          <w:rPr>
            <w:rFonts w:ascii="Arial" w:eastAsia="Times New Roman" w:hAnsi="Arial" w:cs="Arial"/>
            <w:color w:val="008000"/>
            <w:sz w:val="24"/>
            <w:szCs w:val="24"/>
          </w:rPr>
          <w:t>уголовно-процессуального</w:t>
        </w:r>
      </w:hyperlink>
      <w:r w:rsidRPr="00187478">
        <w:rPr>
          <w:rFonts w:ascii="Arial" w:eastAsia="Times New Roman" w:hAnsi="Arial" w:cs="Arial"/>
          <w:sz w:val="24"/>
          <w:szCs w:val="24"/>
        </w:rPr>
        <w:t xml:space="preserve"> и </w:t>
      </w:r>
      <w:hyperlink r:id="rId77" w:history="1">
        <w:r w:rsidRPr="00187478">
          <w:rPr>
            <w:rFonts w:ascii="Arial" w:eastAsia="Times New Roman" w:hAnsi="Arial" w:cs="Arial"/>
            <w:color w:val="008000"/>
            <w:sz w:val="24"/>
            <w:szCs w:val="24"/>
          </w:rPr>
          <w:t>гражданского процессуального законодательства</w:t>
        </w:r>
      </w:hyperlink>
      <w:r w:rsidRPr="00187478">
        <w:rPr>
          <w:rFonts w:ascii="Arial" w:eastAsia="Times New Roman" w:hAnsi="Arial" w:cs="Arial"/>
          <w:sz w:val="24"/>
          <w:szCs w:val="24"/>
        </w:rPr>
        <w:t xml:space="preserve"> Российской Федерации. О результатах доложить в президиум Совета при Президенте Российской Федерации по противодействию коррупции до 1 ноября 2012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4" w:name="sub_604"/>
      <w:bookmarkEnd w:id="104"/>
      <w:r w:rsidRPr="00187478">
        <w:rPr>
          <w:rFonts w:ascii="Arial" w:eastAsia="Times New Roman" w:hAnsi="Arial" w:cs="Arial"/>
          <w:sz w:val="24"/>
          <w:szCs w:val="24"/>
        </w:rPr>
        <w:t>г) проанализировать практику организации надзора за исполнением органами следствия и органами, осуществляющими оперативно-разыскную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5" w:name="sub_7"/>
      <w:bookmarkEnd w:id="105"/>
      <w:r w:rsidRPr="00187478">
        <w:rPr>
          <w:rFonts w:ascii="Arial" w:eastAsia="Times New Roman" w:hAnsi="Arial" w:cs="Arial"/>
          <w:sz w:val="24"/>
          <w:szCs w:val="24"/>
        </w:rPr>
        <w:t>7. Генеральному прокурору Российской Федерации и подчиненным ему прокурорам:</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6" w:name="sub_701"/>
      <w:bookmarkEnd w:id="106"/>
      <w:r w:rsidRPr="00187478">
        <w:rPr>
          <w:rFonts w:ascii="Arial" w:eastAsia="Times New Roman" w:hAnsi="Arial" w:cs="Arial"/>
          <w:sz w:val="24"/>
          <w:szCs w:val="24"/>
        </w:rPr>
        <w:t xml:space="preserve">а) усилить надзор за исполнением законодательства об использовании государственного и муниципального имущества, </w:t>
      </w:r>
      <w:hyperlink r:id="rId78" w:history="1">
        <w:r w:rsidRPr="00187478">
          <w:rPr>
            <w:rFonts w:ascii="Arial" w:eastAsia="Times New Roman" w:hAnsi="Arial" w:cs="Arial"/>
            <w:color w:val="008000"/>
            <w:sz w:val="24"/>
            <w:szCs w:val="24"/>
          </w:rPr>
          <w:t>о размещении заказов на поставки товаров, выполнение работ, оказание услуг для государственных и муниципальных нужд</w:t>
        </w:r>
      </w:hyperlink>
      <w:r w:rsidRPr="00187478">
        <w:rPr>
          <w:rFonts w:ascii="Arial" w:eastAsia="Times New Roman" w:hAnsi="Arial" w:cs="Arial"/>
          <w:sz w:val="24"/>
          <w:szCs w:val="24"/>
        </w:rPr>
        <w:t xml:space="preserve">, </w:t>
      </w:r>
      <w:hyperlink r:id="rId79" w:history="1">
        <w:r w:rsidRPr="00187478">
          <w:rPr>
            <w:rFonts w:ascii="Arial" w:eastAsia="Times New Roman" w:hAnsi="Arial" w:cs="Arial"/>
            <w:color w:val="008000"/>
            <w:sz w:val="24"/>
            <w:szCs w:val="24"/>
          </w:rPr>
          <w:t>о социальной защите инвалидов</w:t>
        </w:r>
      </w:hyperlink>
      <w:r w:rsidRPr="00187478">
        <w:rPr>
          <w:rFonts w:ascii="Arial" w:eastAsia="Times New Roman" w:hAnsi="Arial" w:cs="Arial"/>
          <w:sz w:val="24"/>
          <w:szCs w:val="24"/>
        </w:rPr>
        <w:t>; 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7" w:name="sub_702"/>
      <w:bookmarkEnd w:id="107"/>
      <w:r w:rsidRPr="00187478">
        <w:rPr>
          <w:rFonts w:ascii="Arial" w:eastAsia="Times New Roman" w:hAnsi="Arial" w:cs="Arial"/>
          <w:sz w:val="24"/>
          <w:szCs w:val="24"/>
        </w:rPr>
        <w:t xml:space="preserve">б) провести в III квартале 2013 г. проверки соблюдения </w:t>
      </w:r>
      <w:hyperlink r:id="rId80" w:history="1">
        <w:r w:rsidRPr="00187478">
          <w:rPr>
            <w:rFonts w:ascii="Arial" w:eastAsia="Times New Roman" w:hAnsi="Arial" w:cs="Arial"/>
            <w:color w:val="008000"/>
            <w:sz w:val="24"/>
            <w:szCs w:val="24"/>
          </w:rPr>
          <w:t>законодательства</w:t>
        </w:r>
      </w:hyperlink>
      <w:r w:rsidRPr="00187478">
        <w:rPr>
          <w:rFonts w:ascii="Arial" w:eastAsia="Times New Roman" w:hAnsi="Arial" w:cs="Arial"/>
          <w:sz w:val="24"/>
          <w:szCs w:val="24"/>
        </w:rPr>
        <w:t xml:space="preserve">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w:t>
      </w:r>
      <w:r w:rsidRPr="00187478">
        <w:rPr>
          <w:rFonts w:ascii="Arial" w:eastAsia="Times New Roman" w:hAnsi="Arial" w:cs="Arial"/>
          <w:sz w:val="24"/>
          <w:szCs w:val="24"/>
        </w:rPr>
        <w:lastRenderedPageBreak/>
        <w:t>соответствующих предложениях доложить в президиум Совета при Президенте Российской Федерации по противодействию коррупции до 15 ноября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8" w:name="sub_8"/>
      <w:bookmarkEnd w:id="108"/>
      <w:r w:rsidRPr="00187478">
        <w:rPr>
          <w:rFonts w:ascii="Arial" w:eastAsia="Times New Roman" w:hAnsi="Arial" w:cs="Arial"/>
          <w:sz w:val="24"/>
          <w:szCs w:val="24"/>
        </w:rPr>
        <w:t>8. Генеральной прокуратуре Российской Федерации совместно с заинтересованными федеральными государственными органами: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09" w:name="sub_801"/>
      <w:bookmarkEnd w:id="109"/>
      <w:r w:rsidRPr="00187478">
        <w:rPr>
          <w:rFonts w:ascii="Arial" w:eastAsia="Times New Roman" w:hAnsi="Arial" w:cs="Arial"/>
          <w:sz w:val="24"/>
          <w:szCs w:val="24"/>
        </w:rPr>
        <w:t xml:space="preserve">а) принять меры по повышению эффективности применения положений </w:t>
      </w:r>
      <w:hyperlink r:id="rId81" w:history="1">
        <w:r w:rsidRPr="00187478">
          <w:rPr>
            <w:rFonts w:ascii="Arial" w:eastAsia="Times New Roman" w:hAnsi="Arial" w:cs="Arial"/>
            <w:color w:val="008000"/>
            <w:sz w:val="24"/>
            <w:szCs w:val="24"/>
          </w:rPr>
          <w:t>гражданского</w:t>
        </w:r>
      </w:hyperlink>
      <w:r w:rsidRPr="00187478">
        <w:rPr>
          <w:rFonts w:ascii="Arial" w:eastAsia="Times New Roman" w:hAnsi="Arial" w:cs="Arial"/>
          <w:sz w:val="24"/>
          <w:szCs w:val="24"/>
        </w:rPr>
        <w:t xml:space="preserve">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0" w:name="sub_802"/>
      <w:bookmarkEnd w:id="110"/>
      <w:r w:rsidRPr="00187478">
        <w:rPr>
          <w:rFonts w:ascii="Arial" w:eastAsia="Times New Roman" w:hAnsi="Arial" w:cs="Arial"/>
          <w:sz w:val="24"/>
          <w:szCs w:val="24"/>
        </w:rP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1" w:name="sub_803"/>
      <w:bookmarkEnd w:id="111"/>
      <w:r w:rsidRPr="00187478">
        <w:rPr>
          <w:rFonts w:ascii="Arial" w:eastAsia="Times New Roman" w:hAnsi="Arial" w:cs="Arial"/>
          <w:sz w:val="24"/>
          <w:szCs w:val="24"/>
        </w:rPr>
        <w:t>в) обеспечить:</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эффективное участие Российской Федерации в механизме обзора выполнения </w:t>
      </w:r>
      <w:hyperlink r:id="rId82"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ООН против коррупции от 31 октября 2003 г. и в деятельности Группы государств против коррупции (ГРЕКО);</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прохождение Российской Федерацией обзора осуществления ею </w:t>
      </w:r>
      <w:hyperlink r:id="rId83"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ООН против коррупции и плановых мониторинговых процедур в рамках ГРЕКО;</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2" w:name="sub_804"/>
      <w:bookmarkEnd w:id="112"/>
      <w:r w:rsidRPr="00187478">
        <w:rPr>
          <w:rFonts w:ascii="Arial" w:eastAsia="Times New Roman" w:hAnsi="Arial" w:cs="Arial"/>
          <w:sz w:val="24"/>
          <w:szCs w:val="24"/>
        </w:rPr>
        <w:t xml:space="preserve">г) о ходе выполнения </w:t>
      </w:r>
      <w:hyperlink r:id="rId84" w:anchor="sub_803" w:history="1">
        <w:r w:rsidRPr="00187478">
          <w:rPr>
            <w:rFonts w:ascii="Arial" w:eastAsia="Times New Roman" w:hAnsi="Arial" w:cs="Arial"/>
            <w:color w:val="008000"/>
            <w:sz w:val="24"/>
            <w:szCs w:val="24"/>
          </w:rPr>
          <w:t>подпункта "в</w:t>
        </w:r>
      </w:hyperlink>
      <w:r w:rsidRPr="00187478">
        <w:rPr>
          <w:rFonts w:ascii="Arial" w:eastAsia="Times New Roman" w:hAnsi="Arial" w:cs="Arial"/>
          <w:sz w:val="24"/>
          <w:szCs w:val="24"/>
        </w:rPr>
        <w:t>"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3" w:name="sub_9"/>
      <w:bookmarkEnd w:id="113"/>
      <w:r w:rsidRPr="00187478">
        <w:rPr>
          <w:rFonts w:ascii="Arial" w:eastAsia="Times New Roman" w:hAnsi="Arial" w:cs="Arial"/>
          <w:sz w:val="24"/>
          <w:szCs w:val="24"/>
        </w:rP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4" w:name="sub_10"/>
      <w:bookmarkEnd w:id="114"/>
      <w:r w:rsidRPr="00187478">
        <w:rPr>
          <w:rFonts w:ascii="Arial" w:eastAsia="Times New Roman" w:hAnsi="Arial" w:cs="Arial"/>
          <w:sz w:val="24"/>
          <w:szCs w:val="24"/>
        </w:rPr>
        <w:t xml:space="preserve">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методические рекомендации по заполнению судьями </w:t>
      </w:r>
      <w:r w:rsidRPr="00187478">
        <w:rPr>
          <w:rFonts w:ascii="Arial" w:eastAsia="Times New Roman" w:hAnsi="Arial" w:cs="Arial"/>
          <w:sz w:val="24"/>
          <w:szCs w:val="24"/>
        </w:rPr>
        <w:lastRenderedPageBreak/>
        <w:t>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5" w:name="sub_11"/>
      <w:bookmarkEnd w:id="115"/>
      <w:r w:rsidRPr="00187478">
        <w:rPr>
          <w:rFonts w:ascii="Arial" w:eastAsia="Times New Roman" w:hAnsi="Arial" w:cs="Arial"/>
          <w:sz w:val="24"/>
          <w:szCs w:val="24"/>
        </w:rPr>
        <w:t>11. Министерству внутренних дел Российской Федерации совместно с заинтересованными федеральными государственными органами: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6" w:name="sub_1101"/>
      <w:bookmarkEnd w:id="116"/>
      <w:r w:rsidRPr="00187478">
        <w:rPr>
          <w:rFonts w:ascii="Arial" w:eastAsia="Times New Roman" w:hAnsi="Arial" w:cs="Arial"/>
          <w:sz w:val="24"/>
          <w:szCs w:val="24"/>
        </w:rPr>
        <w:t xml:space="preserve">а) организовать работу по прохождению Российской Федерацией мониторинга осуществления ею </w:t>
      </w:r>
      <w:hyperlink r:id="rId85"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7" w:name="sub_1102"/>
      <w:bookmarkEnd w:id="117"/>
      <w:r w:rsidRPr="00187478">
        <w:rPr>
          <w:rFonts w:ascii="Arial" w:eastAsia="Times New Roman" w:hAnsi="Arial" w:cs="Arial"/>
          <w:sz w:val="24"/>
          <w:szCs w:val="24"/>
        </w:rPr>
        <w:t xml:space="preserve">б) провести самооценку осуществления Российской Федерацией </w:t>
      </w:r>
      <w:hyperlink r:id="rId86"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8" w:name="sub_1103"/>
      <w:bookmarkEnd w:id="118"/>
      <w:r w:rsidRPr="00187478">
        <w:rPr>
          <w:rFonts w:ascii="Arial" w:eastAsia="Times New Roman" w:hAnsi="Arial" w:cs="Arial"/>
          <w:sz w:val="24"/>
          <w:szCs w:val="24"/>
        </w:rPr>
        <w:t>в) разработать и внедрить в практику комплекс мероприятий, направленных на повышение эффективности принимаемых в ходе оперативно-разыскной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оперативно-разыскную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19" w:name="sub_12"/>
      <w:bookmarkEnd w:id="119"/>
      <w:r w:rsidRPr="00187478">
        <w:rPr>
          <w:rFonts w:ascii="Arial" w:eastAsia="Times New Roman" w:hAnsi="Arial" w:cs="Arial"/>
          <w:sz w:val="24"/>
          <w:szCs w:val="24"/>
        </w:rPr>
        <w:t>12. Министерству здравоохранения и социального развития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0" w:name="sub_1201"/>
      <w:bookmarkEnd w:id="120"/>
      <w:r w:rsidRPr="00187478">
        <w:rPr>
          <w:rFonts w:ascii="Arial" w:eastAsia="Times New Roman" w:hAnsi="Arial" w:cs="Arial"/>
          <w:sz w:val="24"/>
          <w:szCs w:val="24"/>
        </w:rPr>
        <w:t>а) разработать комплекс мер,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1" w:name="sub_1202"/>
      <w:bookmarkEnd w:id="121"/>
      <w:r w:rsidRPr="00187478">
        <w:rPr>
          <w:rFonts w:ascii="Arial" w:eastAsia="Times New Roman" w:hAnsi="Arial" w:cs="Arial"/>
          <w:sz w:val="24"/>
          <w:szCs w:val="24"/>
        </w:rP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2" w:name="sub_13"/>
      <w:bookmarkEnd w:id="122"/>
      <w:r w:rsidRPr="00187478">
        <w:rPr>
          <w:rFonts w:ascii="Arial" w:eastAsia="Times New Roman" w:hAnsi="Arial" w:cs="Arial"/>
          <w:sz w:val="24"/>
          <w:szCs w:val="24"/>
        </w:rPr>
        <w:lastRenderedPageBreak/>
        <w:t>13. Министерству иностранных дел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3" w:name="sub_1301"/>
      <w:bookmarkEnd w:id="123"/>
      <w:r w:rsidRPr="00187478">
        <w:rPr>
          <w:rFonts w:ascii="Arial" w:eastAsia="Times New Roman" w:hAnsi="Arial" w:cs="Arial"/>
          <w:sz w:val="24"/>
          <w:szCs w:val="24"/>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4" w:name="sub_1302"/>
      <w:bookmarkEnd w:id="124"/>
      <w:r w:rsidRPr="00187478">
        <w:rPr>
          <w:rFonts w:ascii="Arial" w:eastAsia="Times New Roman" w:hAnsi="Arial" w:cs="Arial"/>
          <w:sz w:val="24"/>
          <w:szCs w:val="24"/>
        </w:rP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5" w:name="sub_1303"/>
      <w:bookmarkEnd w:id="125"/>
      <w:r w:rsidRPr="00187478">
        <w:rPr>
          <w:rFonts w:ascii="Arial" w:eastAsia="Times New Roman" w:hAnsi="Arial" w:cs="Arial"/>
          <w:sz w:val="24"/>
          <w:szCs w:val="24"/>
        </w:rP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w:t>
      </w:r>
      <w:hyperlink r:id="rId87" w:history="1">
        <w:r w:rsidRPr="00187478">
          <w:rPr>
            <w:rFonts w:ascii="Arial" w:eastAsia="Times New Roman" w:hAnsi="Arial" w:cs="Arial"/>
            <w:color w:val="008000"/>
            <w:sz w:val="24"/>
            <w:szCs w:val="24"/>
          </w:rPr>
          <w:t>Федерального закона</w:t>
        </w:r>
      </w:hyperlink>
      <w:r w:rsidRPr="00187478">
        <w:rPr>
          <w:rFonts w:ascii="Arial" w:eastAsia="Times New Roman" w:hAnsi="Arial" w:cs="Arial"/>
          <w:sz w:val="24"/>
          <w:szCs w:val="24"/>
        </w:rP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6" w:name="sub_1304"/>
      <w:bookmarkEnd w:id="126"/>
      <w:r w:rsidRPr="00187478">
        <w:rPr>
          <w:rFonts w:ascii="Arial" w:eastAsia="Times New Roman" w:hAnsi="Arial" w:cs="Arial"/>
          <w:sz w:val="24"/>
          <w:szCs w:val="24"/>
        </w:rPr>
        <w:t xml:space="preserve">г) о результатах выполнения </w:t>
      </w:r>
      <w:hyperlink r:id="rId88" w:anchor="sub_1301" w:history="1">
        <w:r w:rsidRPr="00187478">
          <w:rPr>
            <w:rFonts w:ascii="Arial" w:eastAsia="Times New Roman" w:hAnsi="Arial" w:cs="Arial"/>
            <w:color w:val="008000"/>
            <w:sz w:val="24"/>
            <w:szCs w:val="24"/>
          </w:rPr>
          <w:t>подпунктов "а"</w:t>
        </w:r>
      </w:hyperlink>
      <w:r w:rsidRPr="00187478">
        <w:rPr>
          <w:rFonts w:ascii="Arial" w:eastAsia="Times New Roman" w:hAnsi="Arial" w:cs="Arial"/>
          <w:sz w:val="24"/>
          <w:szCs w:val="24"/>
        </w:rPr>
        <w:t xml:space="preserve"> и </w:t>
      </w:r>
      <w:hyperlink r:id="rId89" w:anchor="sub_1303" w:history="1">
        <w:r w:rsidRPr="00187478">
          <w:rPr>
            <w:rFonts w:ascii="Arial" w:eastAsia="Times New Roman" w:hAnsi="Arial" w:cs="Arial"/>
            <w:color w:val="008000"/>
            <w:sz w:val="24"/>
            <w:szCs w:val="24"/>
          </w:rPr>
          <w:t>"в"</w:t>
        </w:r>
      </w:hyperlink>
      <w:r w:rsidRPr="00187478">
        <w:rPr>
          <w:rFonts w:ascii="Arial" w:eastAsia="Times New Roman" w:hAnsi="Arial" w:cs="Arial"/>
          <w:sz w:val="24"/>
          <w:szCs w:val="24"/>
        </w:rPr>
        <w:t xml:space="preserve">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7" w:name="sub_14"/>
      <w:bookmarkEnd w:id="127"/>
      <w:r w:rsidRPr="00187478">
        <w:rPr>
          <w:rFonts w:ascii="Arial" w:eastAsia="Times New Roman" w:hAnsi="Arial" w:cs="Arial"/>
          <w:sz w:val="24"/>
          <w:szCs w:val="24"/>
        </w:rP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8" w:name="sub_15"/>
      <w:bookmarkEnd w:id="128"/>
      <w:r w:rsidRPr="00187478">
        <w:rPr>
          <w:rFonts w:ascii="Arial" w:eastAsia="Times New Roman" w:hAnsi="Arial" w:cs="Arial"/>
          <w:sz w:val="24"/>
          <w:szCs w:val="24"/>
        </w:rPr>
        <w:t>15. Министерству экономического развития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29" w:name="sub_1501"/>
      <w:bookmarkEnd w:id="129"/>
      <w:r w:rsidRPr="00187478">
        <w:rPr>
          <w:rFonts w:ascii="Arial" w:eastAsia="Times New Roman" w:hAnsi="Arial" w:cs="Arial"/>
          <w:sz w:val="24"/>
          <w:szCs w:val="24"/>
        </w:rP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0" w:name="sub_1502"/>
      <w:bookmarkEnd w:id="130"/>
      <w:r w:rsidRPr="00187478">
        <w:rPr>
          <w:rFonts w:ascii="Arial" w:eastAsia="Times New Roman" w:hAnsi="Arial" w:cs="Arial"/>
          <w:sz w:val="24"/>
          <w:szCs w:val="24"/>
        </w:rP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1" w:name="sub_1503"/>
      <w:bookmarkEnd w:id="131"/>
      <w:r w:rsidRPr="00187478">
        <w:rPr>
          <w:rFonts w:ascii="Arial" w:eastAsia="Times New Roman" w:hAnsi="Arial" w:cs="Arial"/>
          <w:sz w:val="24"/>
          <w:szCs w:val="24"/>
        </w:rPr>
        <w:lastRenderedPageBreak/>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2" w:name="sub_1504"/>
      <w:bookmarkEnd w:id="132"/>
      <w:r w:rsidRPr="00187478">
        <w:rPr>
          <w:rFonts w:ascii="Arial" w:eastAsia="Times New Roman" w:hAnsi="Arial" w:cs="Arial"/>
          <w:sz w:val="24"/>
          <w:szCs w:val="24"/>
        </w:rP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3" w:name="sub_1505"/>
      <w:bookmarkEnd w:id="133"/>
      <w:r w:rsidRPr="00187478">
        <w:rPr>
          <w:rFonts w:ascii="Arial" w:eastAsia="Times New Roman" w:hAnsi="Arial" w:cs="Arial"/>
          <w:sz w:val="24"/>
          <w:szCs w:val="24"/>
        </w:rPr>
        <w:t>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4" w:name="sub_1506"/>
      <w:bookmarkEnd w:id="134"/>
      <w:r w:rsidRPr="00187478">
        <w:rPr>
          <w:rFonts w:ascii="Arial" w:eastAsia="Times New Roman" w:hAnsi="Arial" w:cs="Arial"/>
          <w:sz w:val="24"/>
          <w:szCs w:val="24"/>
        </w:rPr>
        <w:t xml:space="preserve">е) о результатах выполнения </w:t>
      </w:r>
      <w:hyperlink r:id="rId90" w:anchor="sub_1504" w:history="1">
        <w:r w:rsidRPr="00187478">
          <w:rPr>
            <w:rFonts w:ascii="Arial" w:eastAsia="Times New Roman" w:hAnsi="Arial" w:cs="Arial"/>
            <w:color w:val="008000"/>
            <w:sz w:val="24"/>
            <w:szCs w:val="24"/>
          </w:rPr>
          <w:t>подпунктов "г"</w:t>
        </w:r>
      </w:hyperlink>
      <w:r w:rsidRPr="00187478">
        <w:rPr>
          <w:rFonts w:ascii="Arial" w:eastAsia="Times New Roman" w:hAnsi="Arial" w:cs="Arial"/>
          <w:sz w:val="24"/>
          <w:szCs w:val="24"/>
        </w:rPr>
        <w:t xml:space="preserve"> и </w:t>
      </w:r>
      <w:hyperlink r:id="rId91" w:anchor="sub_1505" w:history="1">
        <w:r w:rsidRPr="00187478">
          <w:rPr>
            <w:rFonts w:ascii="Arial" w:eastAsia="Times New Roman" w:hAnsi="Arial" w:cs="Arial"/>
            <w:color w:val="008000"/>
            <w:sz w:val="24"/>
            <w:szCs w:val="24"/>
          </w:rPr>
          <w:t>"д"</w:t>
        </w:r>
      </w:hyperlink>
      <w:r w:rsidRPr="00187478">
        <w:rPr>
          <w:rFonts w:ascii="Arial" w:eastAsia="Times New Roman" w:hAnsi="Arial" w:cs="Arial"/>
          <w:sz w:val="24"/>
          <w:szCs w:val="24"/>
        </w:rPr>
        <w:t xml:space="preserve">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5" w:name="sub_16"/>
      <w:bookmarkEnd w:id="135"/>
      <w:r w:rsidRPr="00187478">
        <w:rPr>
          <w:rFonts w:ascii="Arial" w:eastAsia="Times New Roman" w:hAnsi="Arial" w:cs="Arial"/>
          <w:sz w:val="24"/>
          <w:szCs w:val="24"/>
        </w:rPr>
        <w:t>16. Министерству юстиции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6" w:name="sub_1601"/>
      <w:bookmarkEnd w:id="136"/>
      <w:r w:rsidRPr="00187478">
        <w:rPr>
          <w:rFonts w:ascii="Arial" w:eastAsia="Times New Roman" w:hAnsi="Arial" w:cs="Arial"/>
          <w:sz w:val="24"/>
          <w:szCs w:val="24"/>
        </w:rP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7" w:name="sub_1602"/>
      <w:bookmarkEnd w:id="137"/>
      <w:r w:rsidRPr="00187478">
        <w:rPr>
          <w:rFonts w:ascii="Arial" w:eastAsia="Times New Roman" w:hAnsi="Arial" w:cs="Arial"/>
          <w:sz w:val="24"/>
          <w:szCs w:val="24"/>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 xml:space="preserve">прохождение Российской Федерацией первой фазы мониторинга осуществления ею </w:t>
      </w:r>
      <w:hyperlink r:id="rId92"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по борьбе с подкупом иностранных должностных лиц при осуществлении международных коммерческих сделок от 21 ноября 1997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8" w:name="sub_1603"/>
      <w:bookmarkEnd w:id="138"/>
      <w:r w:rsidRPr="00187478">
        <w:rPr>
          <w:rFonts w:ascii="Arial" w:eastAsia="Times New Roman" w:hAnsi="Arial" w:cs="Arial"/>
          <w:sz w:val="24"/>
          <w:szCs w:val="24"/>
        </w:rPr>
        <w:t xml:space="preserve">в) о результатах выполнения </w:t>
      </w:r>
      <w:hyperlink r:id="rId93" w:anchor="sub_1602" w:history="1">
        <w:r w:rsidRPr="00187478">
          <w:rPr>
            <w:rFonts w:ascii="Arial" w:eastAsia="Times New Roman" w:hAnsi="Arial" w:cs="Arial"/>
            <w:color w:val="008000"/>
            <w:sz w:val="24"/>
            <w:szCs w:val="24"/>
          </w:rPr>
          <w:t>подпункта "б"</w:t>
        </w:r>
      </w:hyperlink>
      <w:r w:rsidRPr="00187478">
        <w:rPr>
          <w:rFonts w:ascii="Arial" w:eastAsia="Times New Roman" w:hAnsi="Arial" w:cs="Arial"/>
          <w:sz w:val="24"/>
          <w:szCs w:val="24"/>
        </w:rPr>
        <w:t xml:space="preserve">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39" w:name="sub_17"/>
      <w:bookmarkEnd w:id="139"/>
      <w:r w:rsidRPr="00187478">
        <w:rPr>
          <w:rFonts w:ascii="Arial" w:eastAsia="Times New Roman" w:hAnsi="Arial" w:cs="Arial"/>
          <w:sz w:val="24"/>
          <w:szCs w:val="24"/>
        </w:rPr>
        <w:lastRenderedPageBreak/>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40" w:name="sub_18"/>
      <w:bookmarkEnd w:id="140"/>
      <w:r w:rsidRPr="00187478">
        <w:rPr>
          <w:rFonts w:ascii="Arial" w:eastAsia="Times New Roman" w:hAnsi="Arial" w:cs="Arial"/>
          <w:sz w:val="24"/>
          <w:szCs w:val="24"/>
        </w:rPr>
        <w:t>18. Органам государственной власти субъектов Российской Федерации: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41" w:name="sub_1801"/>
      <w:bookmarkEnd w:id="141"/>
      <w:r w:rsidRPr="00187478">
        <w:rPr>
          <w:rFonts w:ascii="Arial" w:eastAsia="Times New Roman" w:hAnsi="Arial" w:cs="Arial"/>
          <w:sz w:val="24"/>
          <w:szCs w:val="24"/>
        </w:rPr>
        <w:t xml:space="preserve">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w:t>
      </w:r>
      <w:hyperlink r:id="rId94" w:history="1">
        <w:r w:rsidRPr="00187478">
          <w:rPr>
            <w:rFonts w:ascii="Arial" w:eastAsia="Times New Roman" w:hAnsi="Arial" w:cs="Arial"/>
            <w:color w:val="008000"/>
            <w:sz w:val="24"/>
            <w:szCs w:val="24"/>
          </w:rPr>
          <w:t>законодательством</w:t>
        </w:r>
      </w:hyperlink>
      <w:r w:rsidRPr="00187478">
        <w:rPr>
          <w:rFonts w:ascii="Arial" w:eastAsia="Times New Roman" w:hAnsi="Arial" w:cs="Arial"/>
          <w:sz w:val="24"/>
          <w:szCs w:val="24"/>
        </w:rPr>
        <w:t xml:space="preserve">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42" w:name="sub_1802"/>
      <w:bookmarkEnd w:id="142"/>
      <w:r w:rsidRPr="00187478">
        <w:rPr>
          <w:rFonts w:ascii="Arial" w:eastAsia="Times New Roman" w:hAnsi="Arial" w:cs="Arial"/>
          <w:sz w:val="24"/>
          <w:szCs w:val="24"/>
        </w:rPr>
        <w:t xml:space="preserve">б) принять меры по повышению эффективности использования общественных (публичных) слушаний, предусмотренных </w:t>
      </w:r>
      <w:hyperlink r:id="rId95" w:history="1">
        <w:r w:rsidRPr="00187478">
          <w:rPr>
            <w:rFonts w:ascii="Arial" w:eastAsia="Times New Roman" w:hAnsi="Arial" w:cs="Arial"/>
            <w:color w:val="008000"/>
            <w:sz w:val="24"/>
            <w:szCs w:val="24"/>
          </w:rPr>
          <w:t>земельным</w:t>
        </w:r>
      </w:hyperlink>
      <w:r w:rsidRPr="00187478">
        <w:rPr>
          <w:rFonts w:ascii="Arial" w:eastAsia="Times New Roman" w:hAnsi="Arial" w:cs="Arial"/>
          <w:sz w:val="24"/>
          <w:szCs w:val="24"/>
        </w:rPr>
        <w:t xml:space="preserve"> и </w:t>
      </w:r>
      <w:hyperlink r:id="rId96" w:history="1">
        <w:r w:rsidRPr="00187478">
          <w:rPr>
            <w:rFonts w:ascii="Arial" w:eastAsia="Times New Roman" w:hAnsi="Arial" w:cs="Arial"/>
            <w:color w:val="008000"/>
            <w:sz w:val="24"/>
            <w:szCs w:val="24"/>
          </w:rPr>
          <w:t>градостроительным законодательством</w:t>
        </w:r>
      </w:hyperlink>
      <w:r w:rsidRPr="00187478">
        <w:rPr>
          <w:rFonts w:ascii="Arial" w:eastAsia="Times New Roman" w:hAnsi="Arial" w:cs="Arial"/>
          <w:sz w:val="24"/>
          <w:szCs w:val="24"/>
        </w:rPr>
        <w:t xml:space="preserve">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43" w:name="sub_19"/>
      <w:bookmarkEnd w:id="143"/>
      <w:r w:rsidRPr="00187478">
        <w:rPr>
          <w:rFonts w:ascii="Arial" w:eastAsia="Times New Roman" w:hAnsi="Arial" w:cs="Arial"/>
          <w:sz w:val="24"/>
          <w:szCs w:val="24"/>
        </w:rP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44" w:name="sub_1901"/>
      <w:bookmarkEnd w:id="144"/>
      <w:r w:rsidRPr="00187478">
        <w:rPr>
          <w:rFonts w:ascii="Arial" w:eastAsia="Times New Roman" w:hAnsi="Arial" w:cs="Arial"/>
          <w:sz w:val="24"/>
          <w:szCs w:val="24"/>
        </w:rPr>
        <w:t xml:space="preserve">а) изучить практику организации прохождения Российской Федерацией мониторинга осуществления ею </w:t>
      </w:r>
      <w:hyperlink r:id="rId97"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по борьбе с подкупом иностранных должностных лиц при осуществлении международных коммерческих сделок от 21 ноября 1997 г., </w:t>
      </w:r>
      <w:hyperlink r:id="rId98"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об уголовной ответственности за коррупцию от 27 января 1999 г., </w:t>
      </w:r>
      <w:hyperlink r:id="rId99"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ООН против транснациональной организованной преступности от 15 ноября 2000 г. и дополняющих ее протоколов, </w:t>
      </w:r>
      <w:hyperlink r:id="rId100" w:history="1">
        <w:r w:rsidRPr="00187478">
          <w:rPr>
            <w:rFonts w:ascii="Arial" w:eastAsia="Times New Roman" w:hAnsi="Arial" w:cs="Arial"/>
            <w:color w:val="008000"/>
            <w:sz w:val="24"/>
            <w:szCs w:val="24"/>
          </w:rPr>
          <w:t>Конвенции</w:t>
        </w:r>
      </w:hyperlink>
      <w:r w:rsidRPr="00187478">
        <w:rPr>
          <w:rFonts w:ascii="Arial" w:eastAsia="Times New Roman" w:hAnsi="Arial" w:cs="Arial"/>
          <w:sz w:val="24"/>
          <w:szCs w:val="24"/>
        </w:rPr>
        <w:t xml:space="preserve"> ООН против коррупции от 31 октября 2003 г. и других международных обязательств Российской Федерации в области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45" w:name="sub_1902"/>
      <w:bookmarkEnd w:id="145"/>
      <w:r w:rsidRPr="00187478">
        <w:rPr>
          <w:rFonts w:ascii="Arial" w:eastAsia="Times New Roman" w:hAnsi="Arial" w:cs="Arial"/>
          <w:sz w:val="24"/>
          <w:szCs w:val="24"/>
        </w:rPr>
        <w:t>б) принять меры по повышению эффективности участия:</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представителей федеральных органов исполнительной власти, иных государственных органов в международных антикоррупционных мероприятиях;</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r w:rsidRPr="00187478">
        <w:rPr>
          <w:rFonts w:ascii="Arial" w:eastAsia="Times New Roman" w:hAnsi="Arial" w:cs="Arial"/>
          <w:sz w:val="24"/>
          <w:szCs w:val="24"/>
        </w:rP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r w:rsidRPr="00187478">
        <w:rPr>
          <w:rFonts w:ascii="Times New Roman" w:eastAsia="Times New Roman" w:hAnsi="Times New Roman" w:cs="Times New Roman"/>
          <w:sz w:val="24"/>
          <w:szCs w:val="24"/>
        </w:rPr>
        <w:t xml:space="preserve"> </w:t>
      </w:r>
    </w:p>
    <w:p w:rsidR="00187478" w:rsidRPr="00187478" w:rsidRDefault="00187478" w:rsidP="00187478">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146" w:name="sub_1903"/>
      <w:bookmarkEnd w:id="146"/>
      <w:r w:rsidRPr="00187478">
        <w:rPr>
          <w:rFonts w:ascii="Arial" w:eastAsia="Times New Roman" w:hAnsi="Arial" w:cs="Arial"/>
          <w:sz w:val="24"/>
          <w:szCs w:val="24"/>
        </w:rPr>
        <w:t xml:space="preserve">в) о результатах выполнения </w:t>
      </w:r>
      <w:hyperlink r:id="rId101" w:anchor="sub_1901" w:history="1">
        <w:r w:rsidRPr="00187478">
          <w:rPr>
            <w:rFonts w:ascii="Arial" w:eastAsia="Times New Roman" w:hAnsi="Arial" w:cs="Arial"/>
            <w:color w:val="008000"/>
            <w:sz w:val="24"/>
            <w:szCs w:val="24"/>
          </w:rPr>
          <w:t>подпунктов "а"</w:t>
        </w:r>
      </w:hyperlink>
      <w:r w:rsidRPr="00187478">
        <w:rPr>
          <w:rFonts w:ascii="Arial" w:eastAsia="Times New Roman" w:hAnsi="Arial" w:cs="Arial"/>
          <w:sz w:val="24"/>
          <w:szCs w:val="24"/>
        </w:rPr>
        <w:t xml:space="preserve"> и </w:t>
      </w:r>
      <w:hyperlink r:id="rId102" w:anchor="sub_1902" w:history="1">
        <w:r w:rsidRPr="00187478">
          <w:rPr>
            <w:rFonts w:ascii="Arial" w:eastAsia="Times New Roman" w:hAnsi="Arial" w:cs="Arial"/>
            <w:color w:val="008000"/>
            <w:sz w:val="24"/>
            <w:szCs w:val="24"/>
          </w:rPr>
          <w:t>"б"</w:t>
        </w:r>
      </w:hyperlink>
      <w:r w:rsidRPr="00187478">
        <w:rPr>
          <w:rFonts w:ascii="Arial" w:eastAsia="Times New Roman" w:hAnsi="Arial" w:cs="Arial"/>
          <w:sz w:val="24"/>
          <w:szCs w:val="24"/>
        </w:rPr>
        <w:t xml:space="preserve"> настоящего пункта и соответствующих предложениях до 1 декабря 2012 г. доложить председателю </w:t>
      </w:r>
      <w:r w:rsidRPr="00187478">
        <w:rPr>
          <w:rFonts w:ascii="Arial" w:eastAsia="Times New Roman" w:hAnsi="Arial" w:cs="Arial"/>
          <w:sz w:val="24"/>
          <w:szCs w:val="24"/>
        </w:rPr>
        <w:lastRenderedPageBreak/>
        <w:t>президиума Совета при Президенте Российской Федерации по противодействию коррупции.</w:t>
      </w:r>
      <w:r w:rsidRPr="00187478">
        <w:rPr>
          <w:rFonts w:ascii="Times New Roman" w:eastAsia="Times New Roman" w:hAnsi="Times New Roman" w:cs="Times New Roman"/>
          <w:sz w:val="24"/>
          <w:szCs w:val="24"/>
        </w:rPr>
        <w:t xml:space="preserve"> </w:t>
      </w:r>
    </w:p>
    <w:p w:rsidR="009F32BC" w:rsidRDefault="009F32BC"/>
    <w:sectPr w:rsidR="009F3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87478"/>
    <w:rsid w:val="00187478"/>
    <w:rsid w:val="009F3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74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874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47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87478"/>
    <w:rPr>
      <w:rFonts w:ascii="Times New Roman" w:eastAsia="Times New Roman" w:hAnsi="Times New Roman" w:cs="Times New Roman"/>
      <w:b/>
      <w:bCs/>
      <w:sz w:val="36"/>
      <w:szCs w:val="36"/>
    </w:rPr>
  </w:style>
  <w:style w:type="character" w:styleId="a3">
    <w:name w:val="Strong"/>
    <w:basedOn w:val="a0"/>
    <w:uiPriority w:val="22"/>
    <w:qFormat/>
    <w:rsid w:val="00187478"/>
    <w:rPr>
      <w:b/>
      <w:bCs/>
    </w:rPr>
  </w:style>
  <w:style w:type="character" w:styleId="a4">
    <w:name w:val="Hyperlink"/>
    <w:basedOn w:val="a0"/>
    <w:uiPriority w:val="99"/>
    <w:semiHidden/>
    <w:unhideWhenUsed/>
    <w:rsid w:val="00187478"/>
    <w:rPr>
      <w:color w:val="0000FF"/>
      <w:u w:val="single"/>
    </w:rPr>
  </w:style>
  <w:style w:type="character" w:styleId="a5">
    <w:name w:val="FollowedHyperlink"/>
    <w:basedOn w:val="a0"/>
    <w:uiPriority w:val="99"/>
    <w:semiHidden/>
    <w:unhideWhenUsed/>
    <w:rsid w:val="00187478"/>
    <w:rPr>
      <w:color w:val="800080"/>
      <w:u w:val="single"/>
    </w:rPr>
  </w:style>
</w:styles>
</file>

<file path=word/webSettings.xml><?xml version="1.0" encoding="utf-8"?>
<w:webSettings xmlns:r="http://schemas.openxmlformats.org/officeDocument/2006/relationships" xmlns:w="http://schemas.openxmlformats.org/wordprocessingml/2006/main">
  <w:divs>
    <w:div w:id="1204709409">
      <w:bodyDiv w:val="1"/>
      <w:marLeft w:val="0"/>
      <w:marRight w:val="0"/>
      <w:marTop w:val="0"/>
      <w:marBottom w:val="0"/>
      <w:divBdr>
        <w:top w:val="none" w:sz="0" w:space="0" w:color="auto"/>
        <w:left w:val="none" w:sz="0" w:space="0" w:color="auto"/>
        <w:bottom w:val="none" w:sz="0" w:space="0" w:color="auto"/>
        <w:right w:val="none" w:sz="0" w:space="0" w:color="auto"/>
      </w:divBdr>
      <w:divsChild>
        <w:div w:id="1474985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96300.106/" TargetMode="External"/><Relationship Id="rId21" Type="http://schemas.openxmlformats.org/officeDocument/2006/relationships/hyperlink" Target="garantf1://96300.0/" TargetMode="External"/><Relationship Id="rId42" Type="http://schemas.openxmlformats.org/officeDocument/2006/relationships/hyperlink" Target="garantf1://96301.1004/" TargetMode="External"/><Relationship Id="rId47" Type="http://schemas.openxmlformats.org/officeDocument/2006/relationships/hyperlink" Target="garantf1://96301.1072/" TargetMode="External"/><Relationship Id="rId63" Type="http://schemas.openxmlformats.org/officeDocument/2006/relationships/hyperlink" Target="garantf1://70116930.0/" TargetMode="External"/><Relationship Id="rId68" Type="http://schemas.openxmlformats.org/officeDocument/2006/relationships/hyperlink" Target="garantf1://2463049.0/" TargetMode="External"/><Relationship Id="rId84" Type="http://schemas.openxmlformats.org/officeDocument/2006/relationships/hyperlink" Target="http://www.minobr.ulgov.ru/admin/itemAct/addItem/text/4063.html" TargetMode="External"/><Relationship Id="rId89" Type="http://schemas.openxmlformats.org/officeDocument/2006/relationships/hyperlink" Target="http://www.minobr.ulgov.ru/admin/itemAct/addItem/text/4063.html" TargetMode="External"/><Relationship Id="rId7" Type="http://schemas.openxmlformats.org/officeDocument/2006/relationships/hyperlink" Target="garantf1://12074916.0/" TargetMode="External"/><Relationship Id="rId71" Type="http://schemas.openxmlformats.org/officeDocument/2006/relationships/hyperlink" Target="garantf1://6232516.0/" TargetMode="External"/><Relationship Id="rId92" Type="http://schemas.openxmlformats.org/officeDocument/2006/relationships/hyperlink" Target="garantf1://70005066.0/" TargetMode="External"/><Relationship Id="rId2" Type="http://schemas.openxmlformats.org/officeDocument/2006/relationships/settings" Target="settings.xml"/><Relationship Id="rId16" Type="http://schemas.openxmlformats.org/officeDocument/2006/relationships/hyperlink" Target="garantf1://95553.0/" TargetMode="External"/><Relationship Id="rId29" Type="http://schemas.openxmlformats.org/officeDocument/2006/relationships/hyperlink" Target="garantf1://96300.11011/" TargetMode="External"/><Relationship Id="rId11" Type="http://schemas.openxmlformats.org/officeDocument/2006/relationships/hyperlink" Target="garantf1://2463049.0/" TargetMode="External"/><Relationship Id="rId24" Type="http://schemas.openxmlformats.org/officeDocument/2006/relationships/hyperlink" Target="garantf1://96300.1000/" TargetMode="External"/><Relationship Id="rId32" Type="http://schemas.openxmlformats.org/officeDocument/2006/relationships/hyperlink" Target="garantf1://96300.1015/" TargetMode="External"/><Relationship Id="rId37" Type="http://schemas.openxmlformats.org/officeDocument/2006/relationships/hyperlink" Target="garantf1://96301.1000/" TargetMode="External"/><Relationship Id="rId40" Type="http://schemas.openxmlformats.org/officeDocument/2006/relationships/hyperlink" Target="garantf1://96301.1002/" TargetMode="External"/><Relationship Id="rId45" Type="http://schemas.openxmlformats.org/officeDocument/2006/relationships/hyperlink" Target="garantf1://96301.1044/" TargetMode="External"/><Relationship Id="rId53" Type="http://schemas.openxmlformats.org/officeDocument/2006/relationships/hyperlink" Target="garantf1://12074916.2/" TargetMode="External"/><Relationship Id="rId58" Type="http://schemas.openxmlformats.org/officeDocument/2006/relationships/hyperlink" Target="garantf1://12064203.5011/" TargetMode="External"/><Relationship Id="rId66" Type="http://schemas.openxmlformats.org/officeDocument/2006/relationships/hyperlink" Target="garantf1://70005066.0/" TargetMode="External"/><Relationship Id="rId74" Type="http://schemas.openxmlformats.org/officeDocument/2006/relationships/hyperlink" Target="garantf1://12064203.11/" TargetMode="External"/><Relationship Id="rId79" Type="http://schemas.openxmlformats.org/officeDocument/2006/relationships/hyperlink" Target="garantf1://10064504.3/" TargetMode="External"/><Relationship Id="rId87" Type="http://schemas.openxmlformats.org/officeDocument/2006/relationships/hyperlink" Target="garantf1://12064203.0/" TargetMode="External"/><Relationship Id="rId102" Type="http://schemas.openxmlformats.org/officeDocument/2006/relationships/hyperlink" Target="http://www.minobr.ulgov.ru/admin/itemAct/addItem/text/4063.html" TargetMode="External"/><Relationship Id="rId5" Type="http://schemas.openxmlformats.org/officeDocument/2006/relationships/hyperlink" Target="http://www.minobr.ulgov.ru/admin/itemAct/addItem/text/4063.html" TargetMode="External"/><Relationship Id="rId61" Type="http://schemas.openxmlformats.org/officeDocument/2006/relationships/hyperlink" Target="garantf1://70069338.0/" TargetMode="External"/><Relationship Id="rId82" Type="http://schemas.openxmlformats.org/officeDocument/2006/relationships/hyperlink" Target="garantf1://2463049.0/" TargetMode="External"/><Relationship Id="rId90" Type="http://schemas.openxmlformats.org/officeDocument/2006/relationships/hyperlink" Target="http://www.minobr.ulgov.ru/admin/itemAct/addItem/text/4063.html" TargetMode="External"/><Relationship Id="rId95" Type="http://schemas.openxmlformats.org/officeDocument/2006/relationships/hyperlink" Target="garantf1://12024624.232/" TargetMode="External"/><Relationship Id="rId19" Type="http://schemas.openxmlformats.org/officeDocument/2006/relationships/hyperlink" Target="garantf1://95554.0/" TargetMode="External"/><Relationship Id="rId14" Type="http://schemas.openxmlformats.org/officeDocument/2006/relationships/hyperlink" Target="http://www.minobr.ulgov.ru/admin/itemAct/addItem/text/4063.html" TargetMode="External"/><Relationship Id="rId22" Type="http://schemas.openxmlformats.org/officeDocument/2006/relationships/hyperlink" Target="garantf1://96300.1000/" TargetMode="External"/><Relationship Id="rId27" Type="http://schemas.openxmlformats.org/officeDocument/2006/relationships/hyperlink" Target="garantf1://96300.110/" TargetMode="External"/><Relationship Id="rId30" Type="http://schemas.openxmlformats.org/officeDocument/2006/relationships/hyperlink" Target="garantf1://96300.1104/" TargetMode="External"/><Relationship Id="rId35" Type="http://schemas.openxmlformats.org/officeDocument/2006/relationships/hyperlink" Target="garantf1://96300.1156/" TargetMode="External"/><Relationship Id="rId43" Type="http://schemas.openxmlformats.org/officeDocument/2006/relationships/hyperlink" Target="garantf1://96301.1004/" TargetMode="External"/><Relationship Id="rId48" Type="http://schemas.openxmlformats.org/officeDocument/2006/relationships/hyperlink" Target="garantf1://96301.1073/" TargetMode="External"/><Relationship Id="rId56" Type="http://schemas.openxmlformats.org/officeDocument/2006/relationships/hyperlink" Target="garantf1://12081915.100028/" TargetMode="External"/><Relationship Id="rId64" Type="http://schemas.openxmlformats.org/officeDocument/2006/relationships/hyperlink" Target="garantf1://70002536.0/" TargetMode="External"/><Relationship Id="rId69" Type="http://schemas.openxmlformats.org/officeDocument/2006/relationships/hyperlink" Target="garantf1://10064072.1001/" TargetMode="External"/><Relationship Id="rId77" Type="http://schemas.openxmlformats.org/officeDocument/2006/relationships/hyperlink" Target="garantf1://12028809.1/" TargetMode="External"/><Relationship Id="rId100" Type="http://schemas.openxmlformats.org/officeDocument/2006/relationships/hyperlink" Target="garantf1://2463049.0/" TargetMode="External"/><Relationship Id="rId8" Type="http://schemas.openxmlformats.org/officeDocument/2006/relationships/hyperlink" Target="http://www.minobr.ulgov.ru/admin/itemAct/addItem/text/4063.html" TargetMode="External"/><Relationship Id="rId51" Type="http://schemas.openxmlformats.org/officeDocument/2006/relationships/hyperlink" Target="garantf1://96301.1020/" TargetMode="External"/><Relationship Id="rId72" Type="http://schemas.openxmlformats.org/officeDocument/2006/relationships/hyperlink" Target="garantf1://12064203.8/" TargetMode="External"/><Relationship Id="rId80" Type="http://schemas.openxmlformats.org/officeDocument/2006/relationships/hyperlink" Target="garantf1://12064203.0/" TargetMode="External"/><Relationship Id="rId85" Type="http://schemas.openxmlformats.org/officeDocument/2006/relationships/hyperlink" Target="garantf1://2461303.0/" TargetMode="External"/><Relationship Id="rId93" Type="http://schemas.openxmlformats.org/officeDocument/2006/relationships/hyperlink" Target="http://www.minobr.ulgov.ru/admin/itemAct/addItem/text/4063.html" TargetMode="External"/><Relationship Id="rId98" Type="http://schemas.openxmlformats.org/officeDocument/2006/relationships/hyperlink" Target="garantf1://2460783.0/" TargetMode="External"/><Relationship Id="rId3" Type="http://schemas.openxmlformats.org/officeDocument/2006/relationships/webSettings" Target="webSettings.xml"/><Relationship Id="rId12" Type="http://schemas.openxmlformats.org/officeDocument/2006/relationships/hyperlink" Target="garantf1://12074916.1000/" TargetMode="External"/><Relationship Id="rId17" Type="http://schemas.openxmlformats.org/officeDocument/2006/relationships/hyperlink" Target="garantf1://95553.10102/" TargetMode="External"/><Relationship Id="rId25" Type="http://schemas.openxmlformats.org/officeDocument/2006/relationships/hyperlink" Target="garantf1://96300.104/" TargetMode="External"/><Relationship Id="rId33" Type="http://schemas.openxmlformats.org/officeDocument/2006/relationships/hyperlink" Target="garantf1://96300.1152/" TargetMode="External"/><Relationship Id="rId38" Type="http://schemas.openxmlformats.org/officeDocument/2006/relationships/hyperlink" Target="garantf1://96301.0/" TargetMode="External"/><Relationship Id="rId46" Type="http://schemas.openxmlformats.org/officeDocument/2006/relationships/hyperlink" Target="garantf1://96301.1007/" TargetMode="External"/><Relationship Id="rId59" Type="http://schemas.openxmlformats.org/officeDocument/2006/relationships/hyperlink" Target="garantf1://90031.1000/" TargetMode="External"/><Relationship Id="rId67" Type="http://schemas.openxmlformats.org/officeDocument/2006/relationships/hyperlink" Target="garantf1://2460783.0/" TargetMode="External"/><Relationship Id="rId103" Type="http://schemas.openxmlformats.org/officeDocument/2006/relationships/fontTable" Target="fontTable.xml"/><Relationship Id="rId20" Type="http://schemas.openxmlformats.org/officeDocument/2006/relationships/hyperlink" Target="garantf1://95554.10082/" TargetMode="External"/><Relationship Id="rId41" Type="http://schemas.openxmlformats.org/officeDocument/2006/relationships/hyperlink" Target="garantf1://96301.1003/" TargetMode="External"/><Relationship Id="rId54" Type="http://schemas.openxmlformats.org/officeDocument/2006/relationships/hyperlink" Target="garantf1://98625.51/" TargetMode="External"/><Relationship Id="rId62" Type="http://schemas.openxmlformats.org/officeDocument/2006/relationships/hyperlink" Target="garantf1://2463049.0/" TargetMode="External"/><Relationship Id="rId70" Type="http://schemas.openxmlformats.org/officeDocument/2006/relationships/hyperlink" Target="garantf1://12091970.0/" TargetMode="External"/><Relationship Id="rId75" Type="http://schemas.openxmlformats.org/officeDocument/2006/relationships/hyperlink" Target="garantf1://10064358.12/" TargetMode="External"/><Relationship Id="rId83" Type="http://schemas.openxmlformats.org/officeDocument/2006/relationships/hyperlink" Target="garantf1://2463049.0/" TargetMode="External"/><Relationship Id="rId88" Type="http://schemas.openxmlformats.org/officeDocument/2006/relationships/hyperlink" Target="http://www.minobr.ulgov.ru/admin/itemAct/addItem/text/4063.html" TargetMode="External"/><Relationship Id="rId91" Type="http://schemas.openxmlformats.org/officeDocument/2006/relationships/hyperlink" Target="http://www.minobr.ulgov.ru/admin/itemAct/addItem/text/4063.html" TargetMode="External"/><Relationship Id="rId96" Type="http://schemas.openxmlformats.org/officeDocument/2006/relationships/hyperlink" Target="garantf1://12038258.28/" TargetMode="External"/><Relationship Id="rId1" Type="http://schemas.openxmlformats.org/officeDocument/2006/relationships/styles" Target="styles.xml"/><Relationship Id="rId6" Type="http://schemas.openxmlformats.org/officeDocument/2006/relationships/hyperlink" Target="garantf1://12074916.1000/" TargetMode="External"/><Relationship Id="rId15" Type="http://schemas.openxmlformats.org/officeDocument/2006/relationships/hyperlink" Target="garantf1://95553.1000/" TargetMode="External"/><Relationship Id="rId23" Type="http://schemas.openxmlformats.org/officeDocument/2006/relationships/hyperlink" Target="garantf1://96300.62/" TargetMode="External"/><Relationship Id="rId28" Type="http://schemas.openxmlformats.org/officeDocument/2006/relationships/hyperlink" Target="garantf1://96300.110/" TargetMode="External"/><Relationship Id="rId36" Type="http://schemas.openxmlformats.org/officeDocument/2006/relationships/hyperlink" Target="garantf1://96300.1017/" TargetMode="External"/><Relationship Id="rId49" Type="http://schemas.openxmlformats.org/officeDocument/2006/relationships/hyperlink" Target="garantf1://96301.1076/" TargetMode="External"/><Relationship Id="rId57" Type="http://schemas.openxmlformats.org/officeDocument/2006/relationships/hyperlink" Target="http://www.minobr.ulgov.ru/admin/itemAct/addItem/text/4063.html" TargetMode="External"/><Relationship Id="rId10" Type="http://schemas.openxmlformats.org/officeDocument/2006/relationships/hyperlink" Target="garantf1://2460783.0/" TargetMode="External"/><Relationship Id="rId31" Type="http://schemas.openxmlformats.org/officeDocument/2006/relationships/hyperlink" Target="garantf1://96300.1132/" TargetMode="External"/><Relationship Id="rId44" Type="http://schemas.openxmlformats.org/officeDocument/2006/relationships/hyperlink" Target="garantf1://96301.10411/" TargetMode="External"/><Relationship Id="rId52" Type="http://schemas.openxmlformats.org/officeDocument/2006/relationships/hyperlink" Target="garantf1://93679.0/" TargetMode="External"/><Relationship Id="rId60" Type="http://schemas.openxmlformats.org/officeDocument/2006/relationships/hyperlink" Target="garantf1://90031.0/" TargetMode="External"/><Relationship Id="rId65" Type="http://schemas.openxmlformats.org/officeDocument/2006/relationships/hyperlink" Target="garantf1://3989549.0/" TargetMode="External"/><Relationship Id="rId73" Type="http://schemas.openxmlformats.org/officeDocument/2006/relationships/hyperlink" Target="http://www.minobr.ulgov.ru/admin/itemAct/addItem/text/4063.html" TargetMode="External"/><Relationship Id="rId78" Type="http://schemas.openxmlformats.org/officeDocument/2006/relationships/hyperlink" Target="garantf1://12041175.2/" TargetMode="External"/><Relationship Id="rId81" Type="http://schemas.openxmlformats.org/officeDocument/2006/relationships/hyperlink" Target="garantf1://10064072.1001/" TargetMode="External"/><Relationship Id="rId86" Type="http://schemas.openxmlformats.org/officeDocument/2006/relationships/hyperlink" Target="garantf1://2461303.0/" TargetMode="External"/><Relationship Id="rId94" Type="http://schemas.openxmlformats.org/officeDocument/2006/relationships/hyperlink" Target="garantf1://12064203.11/" TargetMode="External"/><Relationship Id="rId99" Type="http://schemas.openxmlformats.org/officeDocument/2006/relationships/hyperlink" Target="garantf1://2461303.0/" TargetMode="External"/><Relationship Id="rId101" Type="http://schemas.openxmlformats.org/officeDocument/2006/relationships/hyperlink" Target="http://www.minobr.ulgov.ru/admin/itemAct/addItem/text/4063.html" TargetMode="External"/><Relationship Id="rId4" Type="http://schemas.openxmlformats.org/officeDocument/2006/relationships/hyperlink" Target="garantf1://12064203.5011/" TargetMode="External"/><Relationship Id="rId9" Type="http://schemas.openxmlformats.org/officeDocument/2006/relationships/hyperlink" Target="garantf1://70005066.0/" TargetMode="External"/><Relationship Id="rId13" Type="http://schemas.openxmlformats.org/officeDocument/2006/relationships/hyperlink" Target="garantf1://12074916.0/" TargetMode="External"/><Relationship Id="rId18" Type="http://schemas.openxmlformats.org/officeDocument/2006/relationships/hyperlink" Target="garantf1://95554.1000/" TargetMode="External"/><Relationship Id="rId39" Type="http://schemas.openxmlformats.org/officeDocument/2006/relationships/hyperlink" Target="garantf1://96301.1101/" TargetMode="External"/><Relationship Id="rId34" Type="http://schemas.openxmlformats.org/officeDocument/2006/relationships/hyperlink" Target="garantf1://96300.1153/" TargetMode="External"/><Relationship Id="rId50" Type="http://schemas.openxmlformats.org/officeDocument/2006/relationships/hyperlink" Target="garantf1://96301.1017/" TargetMode="External"/><Relationship Id="rId55" Type="http://schemas.openxmlformats.org/officeDocument/2006/relationships/hyperlink" Target="garantf1://98625.61/" TargetMode="External"/><Relationship Id="rId76" Type="http://schemas.openxmlformats.org/officeDocument/2006/relationships/hyperlink" Target="garantf1://12025178.11501/" TargetMode="External"/><Relationship Id="rId97" Type="http://schemas.openxmlformats.org/officeDocument/2006/relationships/hyperlink" Target="garantf1://70005066.0/"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8536</Words>
  <Characters>48656</Characters>
  <Application>Microsoft Office Word</Application>
  <DocSecurity>0</DocSecurity>
  <Lines>405</Lines>
  <Paragraphs>114</Paragraphs>
  <ScaleCrop>false</ScaleCrop>
  <Company>Grizli777</Company>
  <LinksUpToDate>false</LinksUpToDate>
  <CharactersWithSpaces>57078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2012-10-29T10:10:00Z</dcterms:created>
  <dcterms:modified xsi:type="dcterms:W3CDTF">2012-10-29T10:10:00Z</dcterms:modified>
</cp:coreProperties>
</file>